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B6" w:rsidRPr="00A40EFA" w:rsidRDefault="00A40EFA" w:rsidP="00E81C87">
      <w:pPr>
        <w:spacing w:line="360" w:lineRule="auto"/>
        <w:rPr>
          <w:rFonts w:ascii="Times New Roman" w:hAnsi="Times New Roman" w:cs="Times New Roman"/>
          <w:b/>
          <w:color w:val="31849B" w:themeColor="accent5" w:themeShade="BF"/>
          <w:sz w:val="24"/>
          <w:szCs w:val="24"/>
          <w:u w:val="single"/>
        </w:rPr>
      </w:pPr>
      <w:r>
        <w:rPr>
          <w:rFonts w:ascii="Times New Roman" w:hAnsi="Times New Roman" w:cs="Times New Roman"/>
          <w:b/>
          <w:color w:val="31849B" w:themeColor="accent5" w:themeShade="BF"/>
          <w:sz w:val="24"/>
          <w:szCs w:val="24"/>
          <w:u w:val="single"/>
        </w:rPr>
        <w:t>ΟΝΟΜΑ : ΓΕΩΡΓΙΟΥ ΑΝΔΡΕΑΣ</w:t>
      </w:r>
    </w:p>
    <w:p w:rsidR="00375547" w:rsidRPr="00BE3B7F" w:rsidRDefault="00A40EFA" w:rsidP="00E81C87">
      <w:pPr>
        <w:spacing w:line="360" w:lineRule="auto"/>
        <w:rPr>
          <w:rFonts w:ascii="Times New Roman" w:hAnsi="Times New Roman" w:cs="Times New Roman"/>
          <w:b/>
          <w:color w:val="FFC000"/>
          <w:sz w:val="24"/>
          <w:szCs w:val="24"/>
          <w:u w:val="single"/>
        </w:rPr>
      </w:pPr>
      <w:r>
        <w:rPr>
          <w:rFonts w:ascii="Times New Roman" w:hAnsi="Times New Roman" w:cs="Times New Roman"/>
          <w:b/>
          <w:color w:val="31849B" w:themeColor="accent5" w:themeShade="BF"/>
          <w:sz w:val="24"/>
          <w:szCs w:val="24"/>
          <w:u w:val="single"/>
        </w:rPr>
        <w:t>Α.Ε.Μ :0711045</w:t>
      </w:r>
    </w:p>
    <w:p w:rsidR="00375547" w:rsidRPr="0077451E" w:rsidRDefault="00E7347E" w:rsidP="00E81C87">
      <w:pPr>
        <w:spacing w:line="360" w:lineRule="auto"/>
        <w:jc w:val="center"/>
        <w:rPr>
          <w:rFonts w:ascii="Times New Roman" w:hAnsi="Times New Roman" w:cs="Times New Roman"/>
          <w:b/>
          <w:color w:val="31849B" w:themeColor="accent5" w:themeShade="BF"/>
          <w:sz w:val="24"/>
          <w:szCs w:val="24"/>
          <w:u w:val="single"/>
          <w:lang w:val="en-US"/>
        </w:rPr>
      </w:pPr>
      <w:r>
        <w:rPr>
          <w:rFonts w:ascii="Times New Roman" w:hAnsi="Times New Roman" w:cs="Times New Roman"/>
          <w:b/>
          <w:color w:val="31849B" w:themeColor="accent5" w:themeShade="BF"/>
          <w:sz w:val="24"/>
          <w:szCs w:val="24"/>
          <w:u w:val="single"/>
        </w:rPr>
        <w:t xml:space="preserve">ΘΕΜΑ </w:t>
      </w:r>
      <w:r w:rsidR="003C12D8">
        <w:rPr>
          <w:rFonts w:ascii="Times New Roman" w:hAnsi="Times New Roman" w:cs="Times New Roman"/>
          <w:b/>
          <w:color w:val="31849B" w:themeColor="accent5" w:themeShade="BF"/>
          <w:sz w:val="24"/>
          <w:szCs w:val="24"/>
          <w:u w:val="single"/>
        </w:rPr>
        <w:t xml:space="preserve">:ΑΠΑΓΟΡΕΥΜΕΝΕΣ </w:t>
      </w:r>
      <w:r w:rsidR="0077451E">
        <w:rPr>
          <w:rFonts w:ascii="Times New Roman" w:hAnsi="Times New Roman" w:cs="Times New Roman"/>
          <w:b/>
          <w:color w:val="31849B" w:themeColor="accent5" w:themeShade="BF"/>
          <w:sz w:val="24"/>
          <w:szCs w:val="24"/>
          <w:u w:val="single"/>
        </w:rPr>
        <w:t xml:space="preserve">ΟΥΣΙΕΣ ΣΤΟΝ ΑΘΛΗΤΙΣΜΟ </w:t>
      </w:r>
    </w:p>
    <w:p w:rsidR="003C12D8" w:rsidRPr="003C12D8" w:rsidRDefault="003C12D8" w:rsidP="00E81C87">
      <w:pPr>
        <w:spacing w:line="360" w:lineRule="auto"/>
        <w:jc w:val="center"/>
        <w:rPr>
          <w:rFonts w:ascii="Times New Roman" w:hAnsi="Times New Roman" w:cs="Times New Roman"/>
          <w:sz w:val="24"/>
          <w:szCs w:val="24"/>
        </w:rPr>
      </w:pPr>
    </w:p>
    <w:p w:rsidR="00375547" w:rsidRPr="00BE3B7F" w:rsidRDefault="006F6E77" w:rsidP="00E81C87">
      <w:pPr>
        <w:spacing w:line="360" w:lineRule="auto"/>
        <w:rPr>
          <w:rFonts w:ascii="Times New Roman" w:hAnsi="Times New Roman" w:cs="Times New Roman"/>
          <w:color w:val="E36C0A" w:themeColor="accent6" w:themeShade="BF"/>
          <w:sz w:val="24"/>
          <w:szCs w:val="24"/>
          <w:u w:val="single"/>
        </w:rPr>
      </w:pPr>
      <w:r>
        <w:rPr>
          <w:rFonts w:ascii="Times New Roman" w:hAnsi="Times New Roman" w:cs="Times New Roman"/>
          <w:color w:val="E36C0A" w:themeColor="accent6" w:themeShade="BF"/>
          <w:sz w:val="24"/>
          <w:szCs w:val="24"/>
          <w:u w:val="single"/>
        </w:rPr>
        <w:t>ΓΙΑ ΠΟΙΟ ΛΟΓΟ ΚΑΙ ΟΙ ΣΚΟΠΟΙ ΤΟΥ ΠΡΟΓΡΑΜΜΑΤΟΣ</w:t>
      </w:r>
    </w:p>
    <w:p w:rsidR="00E7347E" w:rsidRDefault="00EE0BEC" w:rsidP="00E81C87">
      <w:pPr>
        <w:spacing w:line="360" w:lineRule="auto"/>
        <w:rPr>
          <w:rFonts w:ascii="Times New Roman" w:hAnsi="Times New Roman" w:cs="Times New Roman"/>
          <w:sz w:val="24"/>
          <w:szCs w:val="24"/>
        </w:rPr>
      </w:pPr>
      <w:r>
        <w:rPr>
          <w:rFonts w:ascii="Times New Roman" w:hAnsi="Times New Roman" w:cs="Times New Roman"/>
          <w:sz w:val="24"/>
          <w:szCs w:val="24"/>
        </w:rPr>
        <w:t>Ο</w:t>
      </w:r>
      <w:r w:rsidRPr="00EE0BEC">
        <w:rPr>
          <w:rFonts w:ascii="Times New Roman" w:hAnsi="Times New Roman" w:cs="Times New Roman"/>
          <w:sz w:val="24"/>
          <w:szCs w:val="24"/>
        </w:rPr>
        <w:t xml:space="preserve"> λ</w:t>
      </w:r>
      <w:r>
        <w:rPr>
          <w:rFonts w:ascii="Times New Roman" w:hAnsi="Times New Roman" w:cs="Times New Roman"/>
          <w:sz w:val="24"/>
          <w:szCs w:val="24"/>
        </w:rPr>
        <w:t xml:space="preserve">όγος και ο </w:t>
      </w:r>
      <w:r w:rsidR="00E7347E">
        <w:rPr>
          <w:rFonts w:ascii="Times New Roman" w:hAnsi="Times New Roman" w:cs="Times New Roman"/>
          <w:sz w:val="24"/>
          <w:szCs w:val="24"/>
        </w:rPr>
        <w:t>σκοπός</w:t>
      </w:r>
      <w:r>
        <w:rPr>
          <w:rFonts w:ascii="Times New Roman" w:hAnsi="Times New Roman" w:cs="Times New Roman"/>
          <w:sz w:val="24"/>
          <w:szCs w:val="24"/>
        </w:rPr>
        <w:t xml:space="preserve"> πραγματοποίηση</w:t>
      </w:r>
      <w:r w:rsidR="00E7347E">
        <w:rPr>
          <w:rFonts w:ascii="Times New Roman" w:hAnsi="Times New Roman" w:cs="Times New Roman"/>
          <w:sz w:val="24"/>
          <w:szCs w:val="24"/>
        </w:rPr>
        <w:t xml:space="preserve"> τ</w:t>
      </w:r>
      <w:r w:rsidR="003C12D8">
        <w:rPr>
          <w:rFonts w:ascii="Times New Roman" w:hAnsi="Times New Roman" w:cs="Times New Roman"/>
          <w:sz w:val="24"/>
          <w:szCs w:val="24"/>
        </w:rPr>
        <w:t xml:space="preserve">ου προγράμματος σε μαθητές της </w:t>
      </w:r>
      <w:r w:rsidR="003C12D8" w:rsidRPr="003C12D8">
        <w:rPr>
          <w:rFonts w:ascii="Times New Roman" w:hAnsi="Times New Roman" w:cs="Times New Roman"/>
          <w:sz w:val="28"/>
          <w:szCs w:val="24"/>
        </w:rPr>
        <w:t>3</w:t>
      </w:r>
      <w:r w:rsidR="00E7347E" w:rsidRPr="00E7347E">
        <w:rPr>
          <w:rFonts w:ascii="Times New Roman" w:hAnsi="Times New Roman" w:cs="Times New Roman"/>
          <w:sz w:val="24"/>
          <w:szCs w:val="24"/>
          <w:vertAlign w:val="superscript"/>
        </w:rPr>
        <w:t>η</w:t>
      </w:r>
      <w:r w:rsidR="00E7347E">
        <w:rPr>
          <w:rFonts w:ascii="Times New Roman" w:hAnsi="Times New Roman" w:cs="Times New Roman"/>
          <w:sz w:val="24"/>
          <w:szCs w:val="24"/>
          <w:vertAlign w:val="superscript"/>
        </w:rPr>
        <w:t>ς</w:t>
      </w:r>
      <w:r>
        <w:rPr>
          <w:rFonts w:ascii="Times New Roman" w:hAnsi="Times New Roman" w:cs="Times New Roman"/>
          <w:sz w:val="24"/>
          <w:szCs w:val="24"/>
        </w:rPr>
        <w:t xml:space="preserve"> λυκείου.</w:t>
      </w:r>
    </w:p>
    <w:p w:rsidR="00E7347E" w:rsidRDefault="00E85542" w:rsidP="00E81C87">
      <w:pPr>
        <w:spacing w:line="360" w:lineRule="auto"/>
        <w:rPr>
          <w:rFonts w:ascii="Times New Roman" w:hAnsi="Times New Roman" w:cs="Times New Roman"/>
          <w:sz w:val="24"/>
          <w:szCs w:val="24"/>
        </w:rPr>
      </w:pPr>
      <w:r>
        <w:rPr>
          <w:rFonts w:ascii="Times New Roman" w:hAnsi="Times New Roman" w:cs="Times New Roman"/>
          <w:sz w:val="24"/>
          <w:szCs w:val="24"/>
        </w:rPr>
        <w:t>Π</w:t>
      </w:r>
      <w:r w:rsidR="00E7347E">
        <w:rPr>
          <w:rFonts w:ascii="Times New Roman" w:hAnsi="Times New Roman" w:cs="Times New Roman"/>
          <w:sz w:val="24"/>
          <w:szCs w:val="24"/>
        </w:rPr>
        <w:t>ρό</w:t>
      </w:r>
      <w:r>
        <w:rPr>
          <w:rFonts w:ascii="Times New Roman" w:hAnsi="Times New Roman" w:cs="Times New Roman"/>
          <w:sz w:val="24"/>
          <w:szCs w:val="24"/>
        </w:rPr>
        <w:t xml:space="preserve">ληψη του ντόπινγκ από μαθητές της </w:t>
      </w:r>
      <w:r w:rsidR="003C12D8" w:rsidRPr="003C12D8">
        <w:rPr>
          <w:rFonts w:ascii="Times New Roman" w:hAnsi="Times New Roman" w:cs="Times New Roman"/>
          <w:sz w:val="28"/>
          <w:szCs w:val="24"/>
        </w:rPr>
        <w:t>3</w:t>
      </w:r>
      <w:r w:rsidRPr="00E85542">
        <w:rPr>
          <w:rFonts w:ascii="Times New Roman" w:hAnsi="Times New Roman" w:cs="Times New Roman"/>
          <w:sz w:val="24"/>
          <w:szCs w:val="24"/>
          <w:vertAlign w:val="superscript"/>
        </w:rPr>
        <w:t>η</w:t>
      </w:r>
      <w:r>
        <w:rPr>
          <w:rFonts w:ascii="Times New Roman" w:hAnsi="Times New Roman" w:cs="Times New Roman"/>
          <w:sz w:val="24"/>
          <w:szCs w:val="24"/>
          <w:vertAlign w:val="superscript"/>
        </w:rPr>
        <w:t>ς</w:t>
      </w:r>
      <w:r>
        <w:rPr>
          <w:rFonts w:ascii="Times New Roman" w:hAnsi="Times New Roman" w:cs="Times New Roman"/>
          <w:sz w:val="24"/>
          <w:szCs w:val="24"/>
        </w:rPr>
        <w:t xml:space="preserve"> λυκείου</w:t>
      </w:r>
      <w:r w:rsidR="00EE0BEC">
        <w:rPr>
          <w:rFonts w:ascii="Times New Roman" w:hAnsi="Times New Roman" w:cs="Times New Roman"/>
          <w:sz w:val="24"/>
          <w:szCs w:val="24"/>
        </w:rPr>
        <w:t xml:space="preserve"> από τους οποίους οι περισσότεροι </w:t>
      </w:r>
      <w:r>
        <w:rPr>
          <w:rFonts w:ascii="Times New Roman" w:hAnsi="Times New Roman" w:cs="Times New Roman"/>
          <w:sz w:val="24"/>
          <w:szCs w:val="24"/>
        </w:rPr>
        <w:t>αθλούνται σε υψηλό επίπεδο στον κλασικό αθλητισμό.</w:t>
      </w:r>
    </w:p>
    <w:p w:rsidR="003C12D8" w:rsidRDefault="003C12D8" w:rsidP="00E81C87">
      <w:pPr>
        <w:spacing w:line="360" w:lineRule="auto"/>
        <w:rPr>
          <w:rFonts w:ascii="Times New Roman" w:hAnsi="Times New Roman" w:cs="Times New Roman"/>
          <w:sz w:val="24"/>
          <w:szCs w:val="24"/>
        </w:rPr>
      </w:pPr>
    </w:p>
    <w:p w:rsidR="00E85542" w:rsidRPr="00BE3B7F" w:rsidRDefault="003C12D8" w:rsidP="00E81C87">
      <w:pPr>
        <w:spacing w:line="360" w:lineRule="auto"/>
        <w:rPr>
          <w:rFonts w:ascii="Times New Roman" w:hAnsi="Times New Roman" w:cs="Times New Roman"/>
          <w:color w:val="E36C0A" w:themeColor="accent6" w:themeShade="BF"/>
          <w:sz w:val="24"/>
          <w:szCs w:val="24"/>
          <w:u w:val="single"/>
        </w:rPr>
      </w:pPr>
      <w:r>
        <w:rPr>
          <w:rFonts w:ascii="Times New Roman" w:hAnsi="Times New Roman" w:cs="Times New Roman"/>
          <w:color w:val="E36C0A" w:themeColor="accent6" w:themeShade="BF"/>
          <w:sz w:val="24"/>
          <w:szCs w:val="24"/>
          <w:u w:val="single"/>
        </w:rPr>
        <w:t>ΕΠΙΜΕΡΟΥΣ ΣΤΟΧΟΙ ΤΟΥ ΠΡΟΓΡΑΜΜΑΤΟΣ</w:t>
      </w:r>
    </w:p>
    <w:p w:rsidR="00E85542" w:rsidRDefault="00E85542" w:rsidP="00E81C87">
      <w:pPr>
        <w:spacing w:line="360" w:lineRule="auto"/>
        <w:rPr>
          <w:rFonts w:ascii="Times New Roman" w:hAnsi="Times New Roman" w:cs="Times New Roman"/>
          <w:sz w:val="24"/>
          <w:szCs w:val="24"/>
        </w:rPr>
      </w:pPr>
      <w:r>
        <w:rPr>
          <w:rFonts w:ascii="Times New Roman" w:hAnsi="Times New Roman" w:cs="Times New Roman"/>
          <w:sz w:val="24"/>
          <w:szCs w:val="24"/>
        </w:rPr>
        <w:t>-Να αυξήσουν τις αρνητικές τους στάσεις για το ντ</w:t>
      </w:r>
      <w:r w:rsidR="003C12D8">
        <w:rPr>
          <w:rFonts w:ascii="Times New Roman" w:hAnsi="Times New Roman" w:cs="Times New Roman"/>
          <w:sz w:val="24"/>
          <w:szCs w:val="24"/>
        </w:rPr>
        <w:t>όπινγκ, ετσι με αυτό θα έχει ος αποτέλεσμα να μην το δοκιμάσουν.</w:t>
      </w:r>
    </w:p>
    <w:p w:rsidR="0000040B" w:rsidRDefault="00B91CD4" w:rsidP="00E81C87">
      <w:pPr>
        <w:spacing w:line="360" w:lineRule="auto"/>
        <w:rPr>
          <w:rFonts w:ascii="Times New Roman" w:hAnsi="Times New Roman" w:cs="Times New Roman"/>
          <w:sz w:val="24"/>
          <w:szCs w:val="24"/>
        </w:rPr>
      </w:pPr>
      <w:r w:rsidRPr="00B91CD4">
        <w:rPr>
          <w:rFonts w:ascii="Times New Roman" w:hAnsi="Times New Roman" w:cs="Times New Roman"/>
          <w:sz w:val="24"/>
          <w:szCs w:val="24"/>
        </w:rPr>
        <w:t xml:space="preserve">- Να </w:t>
      </w:r>
      <w:r w:rsidR="00EE0BEC">
        <w:rPr>
          <w:rFonts w:ascii="Times New Roman" w:hAnsi="Times New Roman" w:cs="Times New Roman"/>
          <w:sz w:val="24"/>
          <w:szCs w:val="24"/>
        </w:rPr>
        <w:t xml:space="preserve">λάβουν μέρος σε σεμηνάρια </w:t>
      </w:r>
      <w:r w:rsidRPr="00B91CD4">
        <w:rPr>
          <w:rFonts w:ascii="Times New Roman" w:hAnsi="Times New Roman" w:cs="Times New Roman"/>
          <w:sz w:val="24"/>
          <w:szCs w:val="24"/>
        </w:rPr>
        <w:t xml:space="preserve"> τα οποία παρουσιάζουν ειδική στα θέματα αντιντόπινγκ και άτομα τα οποία είχαν κ</w:t>
      </w:r>
      <w:r w:rsidR="0000040B">
        <w:rPr>
          <w:rFonts w:ascii="Times New Roman" w:hAnsi="Times New Roman" w:cs="Times New Roman"/>
          <w:sz w:val="24"/>
          <w:szCs w:val="24"/>
        </w:rPr>
        <w:t>άνει χρήση απαγορευμένων ουσιών για να πάρουν τις ανάλογες πληροφορίες για το θέμα αυτό. Επίσης να κάνουν</w:t>
      </w:r>
      <w:r w:rsidR="00EE0BEC">
        <w:rPr>
          <w:rFonts w:ascii="Times New Roman" w:hAnsi="Times New Roman" w:cs="Times New Roman"/>
          <w:sz w:val="24"/>
          <w:szCs w:val="24"/>
        </w:rPr>
        <w:t xml:space="preserve"> συζητήσεις και </w:t>
      </w:r>
      <w:r w:rsidR="0000040B">
        <w:rPr>
          <w:rFonts w:ascii="Times New Roman" w:hAnsi="Times New Roman" w:cs="Times New Roman"/>
          <w:sz w:val="24"/>
          <w:szCs w:val="24"/>
        </w:rPr>
        <w:t xml:space="preserve"> όσες απορίες θέλουν πάνω στο αντικείμενο αυτό για να είναι ενήμεροι.</w:t>
      </w:r>
    </w:p>
    <w:p w:rsidR="00EE0BEC" w:rsidRDefault="00EE0BEC" w:rsidP="00E81C87">
      <w:pPr>
        <w:spacing w:line="360" w:lineRule="auto"/>
        <w:rPr>
          <w:rFonts w:ascii="Times New Roman" w:hAnsi="Times New Roman" w:cs="Times New Roman"/>
          <w:sz w:val="24"/>
          <w:szCs w:val="24"/>
        </w:rPr>
      </w:pPr>
      <w:r>
        <w:rPr>
          <w:rFonts w:ascii="Times New Roman" w:hAnsi="Times New Roman" w:cs="Times New Roman"/>
          <w:sz w:val="24"/>
          <w:szCs w:val="24"/>
        </w:rPr>
        <w:t>_ Να λάβουν μέρος σε διάφορςς διαλέξεις.</w:t>
      </w:r>
    </w:p>
    <w:p w:rsidR="00E85542" w:rsidRDefault="00E85542" w:rsidP="00E81C87">
      <w:pPr>
        <w:spacing w:line="360" w:lineRule="auto"/>
        <w:rPr>
          <w:rFonts w:ascii="Times New Roman" w:hAnsi="Times New Roman" w:cs="Times New Roman"/>
          <w:sz w:val="24"/>
          <w:szCs w:val="24"/>
        </w:rPr>
      </w:pPr>
      <w:r>
        <w:rPr>
          <w:rFonts w:ascii="Times New Roman" w:hAnsi="Times New Roman" w:cs="Times New Roman"/>
          <w:sz w:val="24"/>
          <w:szCs w:val="24"/>
        </w:rPr>
        <w:t>- Να</w:t>
      </w:r>
      <w:r w:rsidR="00EE0BEC">
        <w:rPr>
          <w:rFonts w:ascii="Times New Roman" w:hAnsi="Times New Roman" w:cs="Times New Roman"/>
          <w:sz w:val="24"/>
          <w:szCs w:val="24"/>
        </w:rPr>
        <w:t xml:space="preserve"> καταλάβουν πως αυτό που έχει σημασία</w:t>
      </w:r>
      <w:r w:rsidR="005958AF">
        <w:rPr>
          <w:rFonts w:ascii="Times New Roman" w:hAnsi="Times New Roman" w:cs="Times New Roman"/>
          <w:sz w:val="24"/>
          <w:szCs w:val="24"/>
        </w:rPr>
        <w:t xml:space="preserve"> είναι η συμμετοχή και συγκεκριμένα η δική μας υγεία έτσι όστε να</w:t>
      </w:r>
      <w:r>
        <w:rPr>
          <w:rFonts w:ascii="Times New Roman" w:hAnsi="Times New Roman" w:cs="Times New Roman"/>
          <w:sz w:val="24"/>
          <w:szCs w:val="24"/>
        </w:rPr>
        <w:t xml:space="preserve"> αποκτήσουν δεξιότητες καθορισμού στόχων και άρνησης στην πίεση των προπονητών για αύξηση των επιδόσεων.</w:t>
      </w:r>
    </w:p>
    <w:p w:rsidR="005958AF" w:rsidRDefault="00B91CD4" w:rsidP="00E81C87">
      <w:pPr>
        <w:spacing w:line="360" w:lineRule="auto"/>
        <w:rPr>
          <w:rFonts w:ascii="Times New Roman" w:hAnsi="Times New Roman" w:cs="Times New Roman"/>
          <w:sz w:val="24"/>
          <w:szCs w:val="24"/>
        </w:rPr>
      </w:pPr>
      <w:r w:rsidRPr="00B91CD4">
        <w:rPr>
          <w:rFonts w:ascii="Times New Roman" w:hAnsi="Times New Roman" w:cs="Times New Roman"/>
          <w:sz w:val="24"/>
          <w:szCs w:val="24"/>
        </w:rPr>
        <w:t>- Οι μαθητές πρέπει να μάθουν τις βλαβερές συνέπειες οι οποίες επέρχονται από τη χρήση του ντόπινγκ για να ξέρουν στην συνέχεια που βαδίζουν.</w:t>
      </w:r>
    </w:p>
    <w:p w:rsidR="005958AF" w:rsidRDefault="005958AF" w:rsidP="005958AF">
      <w:pPr>
        <w:spacing w:line="360" w:lineRule="auto"/>
        <w:rPr>
          <w:rFonts w:ascii="Times New Roman" w:hAnsi="Times New Roman" w:cs="Times New Roman"/>
          <w:sz w:val="24"/>
          <w:szCs w:val="24"/>
        </w:rPr>
      </w:pPr>
    </w:p>
    <w:p w:rsidR="005958AF" w:rsidRDefault="005958AF" w:rsidP="005958A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Να προσπαθήσουν με διάφορους τρόπους να κάνουν καλύτερη προπόνηση  και πιο εξελιγμένα προγράμματα με τα οποία θα αυξήσουν τις επιδώσεις τους χωρίς χρήση απαγορευμένων ουσιών.</w:t>
      </w:r>
    </w:p>
    <w:p w:rsidR="005958AF" w:rsidRDefault="005958AF" w:rsidP="00E81C87">
      <w:pPr>
        <w:spacing w:line="360" w:lineRule="auto"/>
        <w:rPr>
          <w:rFonts w:ascii="Times New Roman" w:hAnsi="Times New Roman" w:cs="Times New Roman"/>
          <w:sz w:val="24"/>
          <w:szCs w:val="24"/>
        </w:rPr>
      </w:pPr>
    </w:p>
    <w:p w:rsidR="005958AF" w:rsidRDefault="005958AF" w:rsidP="00E81C87">
      <w:pPr>
        <w:spacing w:line="360" w:lineRule="auto"/>
        <w:rPr>
          <w:rFonts w:ascii="Times New Roman" w:hAnsi="Times New Roman" w:cs="Times New Roman"/>
          <w:sz w:val="24"/>
          <w:szCs w:val="24"/>
        </w:rPr>
      </w:pPr>
    </w:p>
    <w:p w:rsidR="00B91CD4" w:rsidRDefault="00B91CD4" w:rsidP="00E81C87">
      <w:pPr>
        <w:spacing w:line="360" w:lineRule="auto"/>
        <w:rPr>
          <w:rFonts w:ascii="Times New Roman" w:hAnsi="Times New Roman" w:cs="Times New Roman"/>
          <w:sz w:val="24"/>
          <w:szCs w:val="24"/>
        </w:rPr>
      </w:pPr>
    </w:p>
    <w:p w:rsidR="003C12D8" w:rsidRDefault="003C12D8" w:rsidP="00E81C87">
      <w:pPr>
        <w:spacing w:line="360" w:lineRule="auto"/>
        <w:rPr>
          <w:rFonts w:ascii="Times New Roman" w:hAnsi="Times New Roman" w:cs="Times New Roman"/>
          <w:sz w:val="24"/>
          <w:szCs w:val="24"/>
        </w:rPr>
      </w:pPr>
    </w:p>
    <w:p w:rsidR="00E81C87" w:rsidRPr="00BE3B7F" w:rsidRDefault="005958AF" w:rsidP="00E81C87">
      <w:pPr>
        <w:spacing w:line="360" w:lineRule="auto"/>
        <w:rPr>
          <w:rFonts w:ascii="Times New Roman" w:hAnsi="Times New Roman" w:cs="Times New Roman"/>
          <w:color w:val="E36C0A" w:themeColor="accent6" w:themeShade="BF"/>
          <w:sz w:val="24"/>
          <w:szCs w:val="24"/>
          <w:u w:val="single"/>
        </w:rPr>
      </w:pPr>
      <w:r>
        <w:rPr>
          <w:rFonts w:ascii="Times New Roman" w:hAnsi="Times New Roman" w:cs="Times New Roman"/>
          <w:color w:val="E36C0A" w:themeColor="accent6" w:themeShade="BF"/>
          <w:sz w:val="24"/>
          <w:szCs w:val="24"/>
          <w:u w:val="single"/>
        </w:rPr>
        <w:t xml:space="preserve">ΟΛΟΚΛΗΡΩΣΗ ΚΑΙ </w:t>
      </w:r>
      <w:r w:rsidR="00E81C87" w:rsidRPr="00BE3B7F">
        <w:rPr>
          <w:rFonts w:ascii="Times New Roman" w:hAnsi="Times New Roman" w:cs="Times New Roman"/>
          <w:color w:val="E36C0A" w:themeColor="accent6" w:themeShade="BF"/>
          <w:sz w:val="24"/>
          <w:szCs w:val="24"/>
          <w:u w:val="single"/>
        </w:rPr>
        <w:t xml:space="preserve"> ΤΟΥ ΠΡΟΓΡΑΜΜΑΤΟΣ </w:t>
      </w:r>
    </w:p>
    <w:p w:rsidR="00E81C87" w:rsidRDefault="0000040B" w:rsidP="00E81C87">
      <w:pPr>
        <w:spacing w:line="360" w:lineRule="auto"/>
        <w:rPr>
          <w:rFonts w:ascii="Times New Roman" w:hAnsi="Times New Roman" w:cs="Times New Roman"/>
          <w:sz w:val="24"/>
          <w:szCs w:val="24"/>
        </w:rPr>
      </w:pPr>
      <w:r>
        <w:rPr>
          <w:rFonts w:ascii="Times New Roman" w:hAnsi="Times New Roman" w:cs="Times New Roman"/>
          <w:sz w:val="24"/>
          <w:szCs w:val="24"/>
        </w:rPr>
        <w:t>-</w:t>
      </w:r>
      <w:r w:rsidR="00E81C87">
        <w:rPr>
          <w:rFonts w:ascii="Times New Roman" w:hAnsi="Times New Roman" w:cs="Times New Roman"/>
          <w:sz w:val="24"/>
          <w:szCs w:val="24"/>
        </w:rPr>
        <w:t xml:space="preserve"> </w:t>
      </w:r>
      <w:r>
        <w:rPr>
          <w:rFonts w:ascii="Times New Roman" w:hAnsi="Times New Roman" w:cs="Times New Roman"/>
          <w:sz w:val="24"/>
          <w:szCs w:val="24"/>
        </w:rPr>
        <w:t>Ε</w:t>
      </w:r>
      <w:r w:rsidR="00E81C87">
        <w:rPr>
          <w:rFonts w:ascii="Times New Roman" w:hAnsi="Times New Roman" w:cs="Times New Roman"/>
          <w:sz w:val="24"/>
          <w:szCs w:val="24"/>
        </w:rPr>
        <w:t>ίναι μια πολύ διαδεδομένη συμπεριφορά</w:t>
      </w:r>
      <w:r>
        <w:rPr>
          <w:rFonts w:ascii="Times New Roman" w:hAnsi="Times New Roman" w:cs="Times New Roman"/>
          <w:sz w:val="24"/>
          <w:szCs w:val="24"/>
        </w:rPr>
        <w:t xml:space="preserve"> το ντόπινγκ </w:t>
      </w:r>
      <w:r w:rsidR="00E81C87">
        <w:rPr>
          <w:rFonts w:ascii="Times New Roman" w:hAnsi="Times New Roman" w:cs="Times New Roman"/>
          <w:sz w:val="24"/>
          <w:szCs w:val="24"/>
        </w:rPr>
        <w:t xml:space="preserve"> ανάμεσα στους αθλητές υψηλού επιπέδου.</w:t>
      </w:r>
      <w:r>
        <w:rPr>
          <w:rFonts w:ascii="Times New Roman" w:hAnsi="Times New Roman" w:cs="Times New Roman"/>
          <w:sz w:val="24"/>
          <w:szCs w:val="24"/>
        </w:rPr>
        <w:t xml:space="preserve"> Διστιχώς όλοι οι αθλητές που ειναι μέσα στον ανταγωνισμο, και πρωταθλητισμό κάνουν την χρήση αυτη.</w:t>
      </w:r>
    </w:p>
    <w:p w:rsidR="00FB19E0" w:rsidRDefault="00FB19E0" w:rsidP="00E81C87">
      <w:pPr>
        <w:spacing w:line="360" w:lineRule="auto"/>
        <w:rPr>
          <w:rFonts w:ascii="Times New Roman" w:hAnsi="Times New Roman" w:cs="Times New Roman"/>
          <w:sz w:val="24"/>
          <w:szCs w:val="24"/>
        </w:rPr>
      </w:pPr>
      <w:r>
        <w:rPr>
          <w:rFonts w:ascii="Times New Roman" w:hAnsi="Times New Roman" w:cs="Times New Roman"/>
          <w:sz w:val="24"/>
          <w:szCs w:val="24"/>
        </w:rPr>
        <w:t>- Λόγω αυξημένου ανταγωνισμού οι προπονητές για να πετύχουν καλύτερες επιδόσεις και καλύτερα αποτελέσματα . χρησιμοποιούν το ντόπινγκ σαν μέσον για να πετύχουν τον σκοπό τους.</w:t>
      </w:r>
    </w:p>
    <w:p w:rsidR="0000040B" w:rsidRDefault="005958AF" w:rsidP="0000040B">
      <w:pPr>
        <w:spacing w:line="360" w:lineRule="auto"/>
        <w:rPr>
          <w:rFonts w:ascii="Times New Roman" w:hAnsi="Times New Roman" w:cs="Times New Roman"/>
          <w:sz w:val="24"/>
          <w:szCs w:val="24"/>
        </w:rPr>
      </w:pPr>
      <w:r>
        <w:rPr>
          <w:rFonts w:ascii="Times New Roman" w:hAnsi="Times New Roman" w:cs="Times New Roman"/>
          <w:sz w:val="24"/>
          <w:szCs w:val="24"/>
        </w:rPr>
        <w:t xml:space="preserve">- Δυστιχώς </w:t>
      </w:r>
      <w:r w:rsidR="0000040B">
        <w:rPr>
          <w:rFonts w:ascii="Times New Roman" w:hAnsi="Times New Roman" w:cs="Times New Roman"/>
          <w:sz w:val="24"/>
          <w:szCs w:val="24"/>
        </w:rPr>
        <w:t>το ντόπι</w:t>
      </w:r>
      <w:r>
        <w:rPr>
          <w:rFonts w:ascii="Times New Roman" w:hAnsi="Times New Roman" w:cs="Times New Roman"/>
          <w:sz w:val="24"/>
          <w:szCs w:val="24"/>
        </w:rPr>
        <w:t xml:space="preserve">νγκ ευθύνεται για μεγάλο ποσοστό </w:t>
      </w:r>
      <w:r w:rsidR="0000040B">
        <w:rPr>
          <w:rFonts w:ascii="Times New Roman" w:hAnsi="Times New Roman" w:cs="Times New Roman"/>
          <w:sz w:val="24"/>
          <w:szCs w:val="24"/>
        </w:rPr>
        <w:t>θανάτων ή καρδιακών νοσημάτων οι  οποίοι θα μπορούσαν να προληφθούν .</w:t>
      </w:r>
    </w:p>
    <w:p w:rsidR="00FB19E0" w:rsidRDefault="00FB19E0" w:rsidP="00E81C87">
      <w:pPr>
        <w:spacing w:line="360" w:lineRule="auto"/>
        <w:rPr>
          <w:rFonts w:ascii="Times New Roman" w:hAnsi="Times New Roman" w:cs="Times New Roman"/>
          <w:sz w:val="24"/>
          <w:szCs w:val="24"/>
          <w:u w:val="single"/>
        </w:rPr>
      </w:pPr>
    </w:p>
    <w:p w:rsidR="0000040B" w:rsidRDefault="0000040B" w:rsidP="00E81C87">
      <w:pPr>
        <w:spacing w:line="360" w:lineRule="auto"/>
        <w:rPr>
          <w:rFonts w:ascii="Times New Roman" w:hAnsi="Times New Roman" w:cs="Times New Roman"/>
          <w:sz w:val="24"/>
          <w:szCs w:val="24"/>
          <w:u w:val="single"/>
        </w:rPr>
      </w:pPr>
    </w:p>
    <w:p w:rsidR="00FB19E0" w:rsidRPr="00BE3B7F" w:rsidRDefault="00FB19E0" w:rsidP="00E81C87">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ΠΡΟΣΔΟΚΩΜΕΝΑ ΑΠΟΤΕΛΕΣΜΑΤΑ </w:t>
      </w:r>
    </w:p>
    <w:p w:rsidR="00FB19E0" w:rsidRDefault="00FB19E0" w:rsidP="00E81C87">
      <w:pPr>
        <w:spacing w:line="360" w:lineRule="auto"/>
        <w:rPr>
          <w:rFonts w:ascii="Times New Roman" w:hAnsi="Times New Roman" w:cs="Times New Roman"/>
          <w:sz w:val="24"/>
          <w:szCs w:val="24"/>
        </w:rPr>
      </w:pPr>
      <w:r>
        <w:rPr>
          <w:rFonts w:ascii="Times New Roman" w:hAnsi="Times New Roman" w:cs="Times New Roman"/>
          <w:sz w:val="24"/>
          <w:szCs w:val="24"/>
        </w:rPr>
        <w:t>- Θα έχουν αυξήσει τις γνώσεις τους για τις βλαβερές συνήθειες του ντόπινγκ .</w:t>
      </w:r>
    </w:p>
    <w:p w:rsidR="0000040B" w:rsidRDefault="0000040B" w:rsidP="00E81C87">
      <w:pPr>
        <w:spacing w:line="360" w:lineRule="auto"/>
        <w:rPr>
          <w:rFonts w:ascii="Times New Roman" w:hAnsi="Times New Roman" w:cs="Times New Roman"/>
          <w:sz w:val="24"/>
          <w:szCs w:val="24"/>
        </w:rPr>
      </w:pPr>
      <w:r>
        <w:rPr>
          <w:rFonts w:ascii="Times New Roman" w:hAnsi="Times New Roman" w:cs="Times New Roman"/>
          <w:sz w:val="24"/>
          <w:szCs w:val="24"/>
        </w:rPr>
        <w:t>_</w:t>
      </w:r>
      <w:r w:rsidR="00A80B31">
        <w:rPr>
          <w:rFonts w:ascii="Times New Roman" w:hAnsi="Times New Roman" w:cs="Times New Roman"/>
          <w:sz w:val="24"/>
          <w:szCs w:val="24"/>
        </w:rPr>
        <w:t xml:space="preserve"> </w:t>
      </w:r>
      <w:r>
        <w:rPr>
          <w:rFonts w:ascii="Times New Roman" w:hAnsi="Times New Roman" w:cs="Times New Roman"/>
          <w:sz w:val="24"/>
          <w:szCs w:val="24"/>
        </w:rPr>
        <w:t xml:space="preserve">Επίσης </w:t>
      </w:r>
      <w:r w:rsidR="00A80B31">
        <w:rPr>
          <w:rFonts w:ascii="Times New Roman" w:hAnsi="Times New Roman" w:cs="Times New Roman"/>
          <w:sz w:val="24"/>
          <w:szCs w:val="24"/>
        </w:rPr>
        <w:t>θα προσπαθούν να αλλάξουν γνωμη σε κάποιους αλλους που θα εχουν διαφορετική αποψη</w:t>
      </w:r>
    </w:p>
    <w:p w:rsidR="00FB19E0" w:rsidRDefault="00FB19E0" w:rsidP="00E81C87">
      <w:pPr>
        <w:spacing w:line="360" w:lineRule="auto"/>
        <w:rPr>
          <w:rFonts w:ascii="Times New Roman" w:hAnsi="Times New Roman" w:cs="Times New Roman"/>
          <w:sz w:val="24"/>
          <w:szCs w:val="24"/>
        </w:rPr>
      </w:pPr>
      <w:r>
        <w:rPr>
          <w:rFonts w:ascii="Times New Roman" w:hAnsi="Times New Roman" w:cs="Times New Roman"/>
          <w:sz w:val="24"/>
          <w:szCs w:val="24"/>
        </w:rPr>
        <w:t>- Θα έχουν πιο αρνητικές στάσεις για το ντόπινγκ και πιο θετικές για την σωστή άθληση.</w:t>
      </w:r>
    </w:p>
    <w:p w:rsidR="009941B2" w:rsidRDefault="00FB19E0" w:rsidP="00E81C87">
      <w:pPr>
        <w:spacing w:line="360" w:lineRule="auto"/>
        <w:rPr>
          <w:rFonts w:ascii="Times New Roman" w:hAnsi="Times New Roman" w:cs="Times New Roman"/>
          <w:sz w:val="24"/>
          <w:szCs w:val="24"/>
        </w:rPr>
      </w:pPr>
      <w:r>
        <w:rPr>
          <w:rFonts w:ascii="Times New Roman" w:hAnsi="Times New Roman" w:cs="Times New Roman"/>
          <w:sz w:val="24"/>
          <w:szCs w:val="24"/>
        </w:rPr>
        <w:t xml:space="preserve">- Θα έχουν αποκτήσει δεξιότητες </w:t>
      </w:r>
      <w:r w:rsidR="009941B2">
        <w:rPr>
          <w:rFonts w:ascii="Times New Roman" w:hAnsi="Times New Roman" w:cs="Times New Roman"/>
          <w:sz w:val="24"/>
          <w:szCs w:val="24"/>
        </w:rPr>
        <w:t>καθορισμού.</w:t>
      </w:r>
    </w:p>
    <w:p w:rsidR="0021710D" w:rsidRDefault="0021710D" w:rsidP="00E81C87">
      <w:pPr>
        <w:spacing w:line="360" w:lineRule="auto"/>
        <w:rPr>
          <w:rFonts w:ascii="Times New Roman" w:hAnsi="Times New Roman" w:cs="Times New Roman"/>
          <w:sz w:val="24"/>
          <w:szCs w:val="24"/>
        </w:rPr>
      </w:pPr>
      <w:r>
        <w:rPr>
          <w:rFonts w:ascii="Times New Roman" w:hAnsi="Times New Roman" w:cs="Times New Roman"/>
          <w:sz w:val="24"/>
          <w:szCs w:val="24"/>
        </w:rPr>
        <w:t>_ Θα αγωνίζονται πάντα καθαρά και κάθε νίκη θα είναι με την αξιά τους.</w:t>
      </w:r>
    </w:p>
    <w:p w:rsidR="003C12D8" w:rsidRDefault="003C12D8" w:rsidP="00E81C87">
      <w:pPr>
        <w:spacing w:line="360" w:lineRule="auto"/>
        <w:rPr>
          <w:rFonts w:ascii="Times New Roman" w:hAnsi="Times New Roman" w:cs="Times New Roman"/>
          <w:sz w:val="24"/>
          <w:szCs w:val="24"/>
        </w:rPr>
      </w:pPr>
    </w:p>
    <w:p w:rsidR="003C12D8" w:rsidRDefault="003C12D8" w:rsidP="00E81C87">
      <w:pPr>
        <w:spacing w:line="360" w:lineRule="auto"/>
        <w:rPr>
          <w:rFonts w:ascii="Times New Roman" w:hAnsi="Times New Roman" w:cs="Times New Roman"/>
          <w:sz w:val="24"/>
          <w:szCs w:val="24"/>
        </w:rPr>
      </w:pPr>
    </w:p>
    <w:p w:rsidR="00FB19E0" w:rsidRDefault="009941B2" w:rsidP="00E81C87">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ΠΕΡΙΕΧΟΜΕΝΟ ΤΟΥ ΠΡΟΓΡΑΜΜΑΤΟΣ </w:t>
      </w:r>
    </w:p>
    <w:p w:rsidR="0021710D" w:rsidRPr="00BE3B7F" w:rsidRDefault="0021710D" w:rsidP="00E81C87">
      <w:pPr>
        <w:spacing w:line="360" w:lineRule="auto"/>
        <w:rPr>
          <w:rFonts w:ascii="Times New Roman" w:hAnsi="Times New Roman" w:cs="Times New Roman"/>
          <w:color w:val="E36C0A" w:themeColor="accent6" w:themeShade="BF"/>
          <w:sz w:val="24"/>
          <w:szCs w:val="24"/>
          <w:u w:val="single"/>
        </w:rPr>
      </w:pPr>
    </w:p>
    <w:p w:rsidR="009941B2" w:rsidRPr="0021710D" w:rsidRDefault="009941B2" w:rsidP="00E81C87">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ΜΑΘΗΜΑ 1 </w:t>
      </w:r>
      <w:r>
        <w:rPr>
          <w:rFonts w:ascii="Times New Roman" w:hAnsi="Times New Roman" w:cs="Times New Roman"/>
          <w:sz w:val="24"/>
          <w:szCs w:val="24"/>
        </w:rPr>
        <w:t xml:space="preserve"> </w:t>
      </w:r>
    </w:p>
    <w:p w:rsidR="00A80B31" w:rsidRDefault="009941B2" w:rsidP="00E81C87">
      <w:pPr>
        <w:spacing w:line="360" w:lineRule="auto"/>
        <w:rPr>
          <w:rFonts w:ascii="Times New Roman" w:hAnsi="Times New Roman" w:cs="Times New Roman"/>
          <w:sz w:val="24"/>
          <w:szCs w:val="24"/>
        </w:rPr>
      </w:pPr>
      <w:r>
        <w:rPr>
          <w:rFonts w:ascii="Times New Roman" w:hAnsi="Times New Roman" w:cs="Times New Roman"/>
          <w:sz w:val="24"/>
          <w:szCs w:val="24"/>
        </w:rPr>
        <w:t>-Ασθένειες και επιπλοκές που προκαλούνται μετά την χρήση ουσιών για ντόπινγκ.</w:t>
      </w:r>
      <w:r w:rsidR="00A80B31">
        <w:rPr>
          <w:rFonts w:ascii="Times New Roman" w:hAnsi="Times New Roman" w:cs="Times New Roman"/>
          <w:sz w:val="24"/>
          <w:szCs w:val="24"/>
        </w:rPr>
        <w:t xml:space="preserve"> Δηλαδη διάφορα προβλήματα όπως με το (σικωτι,</w:t>
      </w:r>
      <w:r w:rsidR="005958AF">
        <w:rPr>
          <w:rFonts w:ascii="Times New Roman" w:hAnsi="Times New Roman" w:cs="Times New Roman"/>
          <w:sz w:val="24"/>
          <w:szCs w:val="24"/>
        </w:rPr>
        <w:t xml:space="preserve">ύπαρ </w:t>
      </w:r>
      <w:r w:rsidR="00A80B31">
        <w:rPr>
          <w:rFonts w:ascii="Times New Roman" w:hAnsi="Times New Roman" w:cs="Times New Roman"/>
          <w:sz w:val="24"/>
          <w:szCs w:val="24"/>
        </w:rPr>
        <w:t xml:space="preserve"> πάνγκρεας, και διάφορα αναπνευστικά προβλήματα)</w:t>
      </w:r>
    </w:p>
    <w:p w:rsidR="00A80B31" w:rsidRDefault="00A80B31" w:rsidP="00E81C87">
      <w:pPr>
        <w:spacing w:line="360" w:lineRule="auto"/>
        <w:rPr>
          <w:rFonts w:ascii="Times New Roman" w:hAnsi="Times New Roman" w:cs="Times New Roman"/>
          <w:sz w:val="24"/>
          <w:szCs w:val="24"/>
        </w:rPr>
      </w:pPr>
      <w:r>
        <w:rPr>
          <w:rFonts w:ascii="Times New Roman" w:hAnsi="Times New Roman" w:cs="Times New Roman"/>
          <w:sz w:val="24"/>
          <w:szCs w:val="24"/>
        </w:rPr>
        <w:t>_Ενημέρωση για επιπτώσεις στο σώμα με ντοπιγκ</w:t>
      </w:r>
    </w:p>
    <w:p w:rsidR="009941B2" w:rsidRDefault="009941B2" w:rsidP="00E81C87">
      <w:pPr>
        <w:spacing w:line="360" w:lineRule="auto"/>
        <w:rPr>
          <w:rFonts w:ascii="Times New Roman" w:hAnsi="Times New Roman" w:cs="Times New Roman"/>
          <w:sz w:val="24"/>
          <w:szCs w:val="24"/>
        </w:rPr>
      </w:pPr>
      <w:r>
        <w:rPr>
          <w:rFonts w:ascii="Times New Roman" w:hAnsi="Times New Roman" w:cs="Times New Roman"/>
          <w:sz w:val="24"/>
          <w:szCs w:val="24"/>
        </w:rPr>
        <w:t>- Έγκυρα στατιστικά στοιχεία από την επιτροπή αντιντόπινγκ .</w:t>
      </w:r>
    </w:p>
    <w:p w:rsidR="0021710D" w:rsidRPr="0021710D" w:rsidRDefault="009941B2" w:rsidP="00E81C87">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ΜΕΣΑ ΚΑΙ ΜΕΘΟΔΟΙ    </w:t>
      </w:r>
    </w:p>
    <w:p w:rsidR="000F71C8" w:rsidRDefault="009941B2" w:rsidP="00E81C87">
      <w:pPr>
        <w:spacing w:line="360" w:lineRule="auto"/>
        <w:rPr>
          <w:rFonts w:ascii="Times New Roman" w:hAnsi="Times New Roman" w:cs="Times New Roman"/>
          <w:sz w:val="24"/>
          <w:szCs w:val="24"/>
        </w:rPr>
      </w:pPr>
      <w:r w:rsidRPr="009941B2">
        <w:rPr>
          <w:rFonts w:ascii="Times New Roman" w:hAnsi="Times New Roman" w:cs="Times New Roman"/>
          <w:sz w:val="24"/>
          <w:szCs w:val="24"/>
        </w:rPr>
        <w:t>-</w:t>
      </w:r>
      <w:r>
        <w:rPr>
          <w:rFonts w:ascii="Times New Roman" w:hAnsi="Times New Roman" w:cs="Times New Roman"/>
          <w:sz w:val="24"/>
          <w:szCs w:val="24"/>
        </w:rPr>
        <w:t xml:space="preserve"> Σύντομη διάλεξη τεστ γνώσεων για το τι περιέχει και τι προκαλεί το ντόπινγκ . </w:t>
      </w:r>
    </w:p>
    <w:p w:rsidR="0021710D" w:rsidRDefault="0021710D" w:rsidP="00E81C87">
      <w:pPr>
        <w:spacing w:line="360" w:lineRule="auto"/>
        <w:rPr>
          <w:rFonts w:ascii="Times New Roman" w:hAnsi="Times New Roman" w:cs="Times New Roman"/>
          <w:sz w:val="24"/>
          <w:szCs w:val="24"/>
        </w:rPr>
      </w:pPr>
      <w:r>
        <w:rPr>
          <w:rFonts w:ascii="Times New Roman" w:hAnsi="Times New Roman" w:cs="Times New Roman"/>
          <w:sz w:val="24"/>
          <w:szCs w:val="24"/>
        </w:rPr>
        <w:t>_Φτιάχνωντας ενα απλό ερωτηματολόγια  για το ντοπιγκ και δινωντάς το στους μαθητές.</w:t>
      </w:r>
    </w:p>
    <w:p w:rsidR="000F71C8" w:rsidRDefault="000F71C8" w:rsidP="00E81C87">
      <w:pPr>
        <w:spacing w:line="360" w:lineRule="auto"/>
        <w:rPr>
          <w:rFonts w:ascii="Times New Roman" w:hAnsi="Times New Roman" w:cs="Times New Roman"/>
          <w:sz w:val="24"/>
          <w:szCs w:val="24"/>
        </w:rPr>
      </w:pPr>
      <w:r>
        <w:rPr>
          <w:rFonts w:ascii="Times New Roman" w:hAnsi="Times New Roman" w:cs="Times New Roman"/>
          <w:sz w:val="24"/>
          <w:szCs w:val="24"/>
        </w:rPr>
        <w:t>- Δημιουργία κουίζ γνώσεων με θέμα τις επιπτώσεις του ντόπινγκ στον άνθρωπο.</w:t>
      </w:r>
    </w:p>
    <w:p w:rsidR="005958AF" w:rsidRDefault="00A80B31" w:rsidP="00E81C87">
      <w:pPr>
        <w:spacing w:line="360" w:lineRule="auto"/>
        <w:rPr>
          <w:rFonts w:ascii="Times New Roman" w:hAnsi="Times New Roman" w:cs="Times New Roman"/>
          <w:sz w:val="24"/>
          <w:szCs w:val="24"/>
        </w:rPr>
      </w:pPr>
      <w:r>
        <w:rPr>
          <w:rFonts w:ascii="Times New Roman" w:hAnsi="Times New Roman" w:cs="Times New Roman"/>
          <w:sz w:val="24"/>
          <w:szCs w:val="24"/>
        </w:rPr>
        <w:t xml:space="preserve">- Σε ομάδες: δημιουργία αντιντόπινγκ, μηνυμάτων για διάδοση εκτός τάξης . </w:t>
      </w:r>
    </w:p>
    <w:p w:rsidR="005958AF" w:rsidRDefault="005958AF" w:rsidP="00E81C87">
      <w:pPr>
        <w:spacing w:line="360" w:lineRule="auto"/>
        <w:rPr>
          <w:rFonts w:ascii="Times New Roman" w:hAnsi="Times New Roman" w:cs="Times New Roman"/>
          <w:sz w:val="24"/>
          <w:szCs w:val="24"/>
        </w:rPr>
      </w:pPr>
    </w:p>
    <w:p w:rsidR="005958AF" w:rsidRDefault="005958AF" w:rsidP="00E81C87">
      <w:pPr>
        <w:spacing w:line="360" w:lineRule="auto"/>
        <w:rPr>
          <w:rFonts w:ascii="Times New Roman" w:hAnsi="Times New Roman" w:cs="Times New Roman"/>
          <w:sz w:val="24"/>
          <w:szCs w:val="24"/>
        </w:rPr>
      </w:pPr>
    </w:p>
    <w:p w:rsidR="005958AF" w:rsidRDefault="005958AF" w:rsidP="00E81C87">
      <w:pPr>
        <w:spacing w:line="360" w:lineRule="auto"/>
        <w:rPr>
          <w:rFonts w:ascii="Times New Roman" w:hAnsi="Times New Roman" w:cs="Times New Roman"/>
          <w:sz w:val="24"/>
          <w:szCs w:val="24"/>
        </w:rPr>
      </w:pPr>
    </w:p>
    <w:p w:rsidR="00C339B4" w:rsidRPr="00BE3B7F" w:rsidRDefault="00B171D1" w:rsidP="00C339B4">
      <w:pPr>
        <w:spacing w:line="36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u w:val="single"/>
        </w:rPr>
        <w:t>ΜΑΘΗΜΑ 2</w:t>
      </w:r>
      <w:r w:rsidR="00C339B4" w:rsidRPr="00BE3B7F">
        <w:rPr>
          <w:rFonts w:ascii="Times New Roman" w:hAnsi="Times New Roman" w:cs="Times New Roman"/>
          <w:color w:val="E36C0A" w:themeColor="accent6" w:themeShade="BF"/>
          <w:sz w:val="24"/>
          <w:szCs w:val="24"/>
          <w:u w:val="single"/>
        </w:rPr>
        <w:t xml:space="preserve"> </w:t>
      </w:r>
    </w:p>
    <w:p w:rsidR="00C339B4" w:rsidRDefault="00C339B4" w:rsidP="00C339B4">
      <w:pPr>
        <w:spacing w:line="360" w:lineRule="auto"/>
        <w:rPr>
          <w:rFonts w:ascii="Times New Roman" w:hAnsi="Times New Roman" w:cs="Times New Roman"/>
          <w:sz w:val="24"/>
          <w:szCs w:val="24"/>
        </w:rPr>
      </w:pPr>
      <w:r>
        <w:rPr>
          <w:rFonts w:ascii="Times New Roman" w:hAnsi="Times New Roman" w:cs="Times New Roman"/>
          <w:sz w:val="24"/>
          <w:szCs w:val="24"/>
        </w:rPr>
        <w:t>- Εξάσκηση σε δεξιότητες άρνησης και αντίστασης στην πίεση των άλλων (προπονητών).</w:t>
      </w:r>
    </w:p>
    <w:p w:rsidR="00C339B4" w:rsidRDefault="00C339B4" w:rsidP="00C339B4">
      <w:pPr>
        <w:spacing w:line="360" w:lineRule="auto"/>
        <w:rPr>
          <w:rFonts w:ascii="Times New Roman" w:hAnsi="Times New Roman" w:cs="Times New Roman"/>
          <w:sz w:val="24"/>
          <w:szCs w:val="24"/>
        </w:rPr>
      </w:pPr>
      <w:r>
        <w:rPr>
          <w:rFonts w:ascii="Times New Roman" w:hAnsi="Times New Roman" w:cs="Times New Roman"/>
          <w:sz w:val="24"/>
          <w:szCs w:val="24"/>
        </w:rPr>
        <w:t>- Επίδειξη και εξάσκηση σε νέες τεχνικές προπόνησης .</w:t>
      </w:r>
    </w:p>
    <w:p w:rsidR="00C339B4" w:rsidRPr="00BE3B7F" w:rsidRDefault="00C339B4" w:rsidP="00C339B4">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ΜΕΣΑ ΚΑΙ ΜΕΘΟΔΟΙ </w:t>
      </w:r>
    </w:p>
    <w:p w:rsidR="005958AF" w:rsidRDefault="00C339B4" w:rsidP="00E81C8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Τα {έξυπνα όχι } δεξιότητες άρνησης και χρήση τους ως τρόπο αποφυγής , κατασκευή αφισών και τις επιπτώσεις του ντό</w:t>
      </w:r>
      <w:r>
        <w:rPr>
          <w:rFonts w:ascii="Times New Roman" w:hAnsi="Times New Roman" w:cs="Times New Roman"/>
          <w:sz w:val="24"/>
          <w:szCs w:val="24"/>
        </w:rPr>
        <w:t>πινγκ στον ανθρώπινο οργανισμό.</w:t>
      </w:r>
    </w:p>
    <w:p w:rsidR="005958AF" w:rsidRDefault="005958AF" w:rsidP="00E81C87">
      <w:pPr>
        <w:spacing w:line="360" w:lineRule="auto"/>
        <w:rPr>
          <w:rFonts w:ascii="Times New Roman" w:hAnsi="Times New Roman" w:cs="Times New Roman"/>
          <w:sz w:val="24"/>
          <w:szCs w:val="24"/>
        </w:rPr>
      </w:pPr>
    </w:p>
    <w:p w:rsidR="005958AF" w:rsidRDefault="005958AF" w:rsidP="00E81C87">
      <w:pPr>
        <w:spacing w:line="360" w:lineRule="auto"/>
        <w:rPr>
          <w:rFonts w:ascii="Times New Roman" w:hAnsi="Times New Roman" w:cs="Times New Roman"/>
          <w:sz w:val="24"/>
          <w:szCs w:val="24"/>
        </w:rPr>
      </w:pPr>
    </w:p>
    <w:p w:rsidR="000F71C8" w:rsidRPr="00BE3B7F" w:rsidRDefault="00B171D1" w:rsidP="00E81C87">
      <w:pPr>
        <w:spacing w:line="360" w:lineRule="auto"/>
        <w:rPr>
          <w:rFonts w:ascii="Times New Roman" w:hAnsi="Times New Roman" w:cs="Times New Roman"/>
          <w:color w:val="E36C0A" w:themeColor="accent6" w:themeShade="BF"/>
          <w:sz w:val="24"/>
          <w:szCs w:val="24"/>
          <w:u w:val="single"/>
        </w:rPr>
      </w:pPr>
      <w:r>
        <w:rPr>
          <w:rFonts w:ascii="Times New Roman" w:hAnsi="Times New Roman" w:cs="Times New Roman"/>
          <w:color w:val="E36C0A" w:themeColor="accent6" w:themeShade="BF"/>
          <w:sz w:val="24"/>
          <w:szCs w:val="24"/>
          <w:u w:val="single"/>
        </w:rPr>
        <w:t>ΜΑΘΗΜΑ 3</w:t>
      </w:r>
      <w:r w:rsidR="000F71C8" w:rsidRPr="00BE3B7F">
        <w:rPr>
          <w:rFonts w:ascii="Times New Roman" w:hAnsi="Times New Roman" w:cs="Times New Roman"/>
          <w:color w:val="E36C0A" w:themeColor="accent6" w:themeShade="BF"/>
          <w:sz w:val="24"/>
          <w:szCs w:val="24"/>
          <w:u w:val="single"/>
        </w:rPr>
        <w:t xml:space="preserve">  </w:t>
      </w:r>
    </w:p>
    <w:p w:rsidR="000F71C8" w:rsidRDefault="0021710D" w:rsidP="00E81C87">
      <w:pPr>
        <w:spacing w:line="360" w:lineRule="auto"/>
        <w:rPr>
          <w:rFonts w:ascii="Times New Roman" w:hAnsi="Times New Roman" w:cs="Times New Roman"/>
          <w:sz w:val="24"/>
          <w:szCs w:val="24"/>
        </w:rPr>
      </w:pPr>
      <w:r>
        <w:rPr>
          <w:rFonts w:ascii="Times New Roman" w:hAnsi="Times New Roman" w:cs="Times New Roman"/>
          <w:sz w:val="24"/>
          <w:szCs w:val="24"/>
        </w:rPr>
        <w:t>-</w:t>
      </w:r>
      <w:r w:rsidR="00C441C4">
        <w:rPr>
          <w:rFonts w:ascii="Times New Roman" w:hAnsi="Times New Roman" w:cs="Times New Roman"/>
          <w:sz w:val="24"/>
          <w:szCs w:val="24"/>
        </w:rPr>
        <w:t xml:space="preserve"> </w:t>
      </w:r>
      <w:r w:rsidR="00DF1046">
        <w:rPr>
          <w:rFonts w:ascii="Times New Roman" w:hAnsi="Times New Roman" w:cs="Times New Roman"/>
          <w:sz w:val="24"/>
          <w:szCs w:val="24"/>
        </w:rPr>
        <w:t>Να καταλάβουν  τ</w:t>
      </w:r>
      <w:r>
        <w:rPr>
          <w:rFonts w:ascii="Times New Roman" w:hAnsi="Times New Roman" w:cs="Times New Roman"/>
          <w:sz w:val="24"/>
          <w:szCs w:val="24"/>
        </w:rPr>
        <w:t xml:space="preserve">α πλεονεκτήματα της σωστής άσκησεις χωρίς ντοπινγκ, </w:t>
      </w:r>
      <w:r w:rsidR="000F71C8">
        <w:rPr>
          <w:rFonts w:ascii="Times New Roman" w:hAnsi="Times New Roman" w:cs="Times New Roman"/>
          <w:sz w:val="24"/>
          <w:szCs w:val="24"/>
        </w:rPr>
        <w:t xml:space="preserve">και βλάβες οι οποίες προκαλούνται από το ντόπινγκ στον ανθρώπινο οργανισμό. </w:t>
      </w:r>
      <w:r w:rsidR="00C441C4">
        <w:rPr>
          <w:rFonts w:ascii="Times New Roman" w:hAnsi="Times New Roman" w:cs="Times New Roman"/>
          <w:sz w:val="24"/>
          <w:szCs w:val="24"/>
        </w:rPr>
        <w:t xml:space="preserve"> </w:t>
      </w:r>
    </w:p>
    <w:p w:rsidR="000F71C8" w:rsidRPr="00BE3B7F" w:rsidRDefault="000F71C8" w:rsidP="00E81C87">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ΜΕΣΑ ΚΑΙ ΜΕΘΟΔΟΙ </w:t>
      </w:r>
    </w:p>
    <w:p w:rsidR="000F71C8" w:rsidRDefault="00564478" w:rsidP="00E81C8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FC0ED6">
        <w:rPr>
          <w:rFonts w:ascii="Times New Roman" w:hAnsi="Times New Roman" w:cs="Times New Roman"/>
          <w:sz w:val="24"/>
          <w:szCs w:val="24"/>
        </w:rPr>
        <w:t xml:space="preserve">Γρήγορη </w:t>
      </w:r>
      <w:r w:rsidR="000F71C8">
        <w:rPr>
          <w:rFonts w:ascii="Times New Roman" w:hAnsi="Times New Roman" w:cs="Times New Roman"/>
          <w:sz w:val="24"/>
          <w:szCs w:val="24"/>
        </w:rPr>
        <w:t xml:space="preserve"> διάλε</w:t>
      </w:r>
      <w:r w:rsidR="00FC0ED6">
        <w:rPr>
          <w:rFonts w:ascii="Times New Roman" w:hAnsi="Times New Roman" w:cs="Times New Roman"/>
          <w:sz w:val="24"/>
          <w:szCs w:val="24"/>
        </w:rPr>
        <w:t>ξη τεστ γνώσεων με θέμα τα καλά οφέλη</w:t>
      </w:r>
      <w:r w:rsidR="000F71C8">
        <w:rPr>
          <w:rFonts w:ascii="Times New Roman" w:hAnsi="Times New Roman" w:cs="Times New Roman"/>
          <w:sz w:val="24"/>
          <w:szCs w:val="24"/>
        </w:rPr>
        <w:t xml:space="preserve"> τις σωστής </w:t>
      </w:r>
      <w:r w:rsidR="00BA7738">
        <w:rPr>
          <w:rFonts w:ascii="Times New Roman" w:hAnsi="Times New Roman" w:cs="Times New Roman"/>
          <w:sz w:val="24"/>
          <w:szCs w:val="24"/>
        </w:rPr>
        <w:t xml:space="preserve">άσκησης χωρίς την χρήση </w:t>
      </w:r>
      <w:r w:rsidR="00FC0ED6">
        <w:rPr>
          <w:rFonts w:ascii="Times New Roman" w:hAnsi="Times New Roman" w:cs="Times New Roman"/>
          <w:sz w:val="24"/>
          <w:szCs w:val="24"/>
        </w:rPr>
        <w:t>απαγορεύμενων ουσιών</w:t>
      </w:r>
      <w:r>
        <w:rPr>
          <w:rFonts w:ascii="Times New Roman" w:hAnsi="Times New Roman" w:cs="Times New Roman"/>
          <w:sz w:val="24"/>
          <w:szCs w:val="24"/>
        </w:rPr>
        <w:t xml:space="preserve"> .</w:t>
      </w:r>
    </w:p>
    <w:p w:rsidR="0021710D" w:rsidRDefault="0021710D" w:rsidP="00E81C87">
      <w:pPr>
        <w:spacing w:line="360" w:lineRule="auto"/>
        <w:rPr>
          <w:rFonts w:ascii="Times New Roman" w:hAnsi="Times New Roman" w:cs="Times New Roman"/>
          <w:sz w:val="24"/>
          <w:szCs w:val="24"/>
        </w:rPr>
      </w:pPr>
    </w:p>
    <w:p w:rsidR="0021710D" w:rsidRDefault="0021710D" w:rsidP="00E81C87">
      <w:pPr>
        <w:spacing w:line="360" w:lineRule="auto"/>
        <w:rPr>
          <w:rFonts w:ascii="Times New Roman" w:hAnsi="Times New Roman" w:cs="Times New Roman"/>
          <w:sz w:val="24"/>
          <w:szCs w:val="24"/>
        </w:rPr>
      </w:pPr>
    </w:p>
    <w:p w:rsidR="00564478" w:rsidRPr="00BE3B7F" w:rsidRDefault="00564478" w:rsidP="00E81C87">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ΜΑΘΗΜΑ 4 </w:t>
      </w:r>
    </w:p>
    <w:p w:rsidR="00B171D1" w:rsidRDefault="00564478" w:rsidP="00E81C87">
      <w:pPr>
        <w:spacing w:line="360" w:lineRule="auto"/>
        <w:rPr>
          <w:rFonts w:ascii="Times New Roman" w:hAnsi="Times New Roman" w:cs="Times New Roman"/>
          <w:sz w:val="24"/>
          <w:szCs w:val="24"/>
        </w:rPr>
      </w:pPr>
      <w:r>
        <w:rPr>
          <w:rFonts w:ascii="Times New Roman" w:hAnsi="Times New Roman" w:cs="Times New Roman"/>
          <w:sz w:val="24"/>
          <w:szCs w:val="24"/>
        </w:rPr>
        <w:t>- Εξάσκηση σε δεξιότητες καθορισμού στόχων σε σχέση με το ντόπινγκ σε ατομικό και ομαδικό επίπεδο.</w:t>
      </w:r>
    </w:p>
    <w:p w:rsidR="00B171D1" w:rsidRDefault="00B171D1" w:rsidP="00E81C87">
      <w:pPr>
        <w:spacing w:line="360" w:lineRule="auto"/>
        <w:rPr>
          <w:rFonts w:ascii="Times New Roman" w:hAnsi="Times New Roman" w:cs="Times New Roman"/>
          <w:sz w:val="24"/>
          <w:szCs w:val="24"/>
        </w:rPr>
      </w:pPr>
    </w:p>
    <w:p w:rsidR="00B171D1" w:rsidRDefault="00B171D1" w:rsidP="00E81C87">
      <w:pPr>
        <w:spacing w:line="360" w:lineRule="auto"/>
        <w:rPr>
          <w:rFonts w:ascii="Times New Roman" w:hAnsi="Times New Roman" w:cs="Times New Roman"/>
          <w:sz w:val="24"/>
          <w:szCs w:val="24"/>
        </w:rPr>
      </w:pPr>
    </w:p>
    <w:p w:rsidR="00B171D1" w:rsidRPr="00BE3B7F" w:rsidRDefault="00B171D1" w:rsidP="00B171D1">
      <w:pPr>
        <w:spacing w:line="360" w:lineRule="auto"/>
        <w:rPr>
          <w:rFonts w:ascii="Times New Roman" w:hAnsi="Times New Roman" w:cs="Times New Roman"/>
          <w:color w:val="E36C0A" w:themeColor="accent6" w:themeShade="BF"/>
          <w:sz w:val="24"/>
          <w:szCs w:val="24"/>
          <w:u w:val="single"/>
        </w:rPr>
      </w:pPr>
      <w:r>
        <w:rPr>
          <w:rFonts w:ascii="Times New Roman" w:hAnsi="Times New Roman" w:cs="Times New Roman"/>
          <w:color w:val="E36C0A" w:themeColor="accent6" w:themeShade="BF"/>
          <w:sz w:val="24"/>
          <w:szCs w:val="24"/>
          <w:u w:val="single"/>
        </w:rPr>
        <w:t>ΜΑΘΗΜΑ 5</w:t>
      </w:r>
      <w:r w:rsidRPr="00BE3B7F">
        <w:rPr>
          <w:rFonts w:ascii="Times New Roman" w:hAnsi="Times New Roman" w:cs="Times New Roman"/>
          <w:color w:val="E36C0A" w:themeColor="accent6" w:themeShade="BF"/>
          <w:sz w:val="24"/>
          <w:szCs w:val="24"/>
          <w:u w:val="single"/>
        </w:rPr>
        <w:t xml:space="preserve">  </w:t>
      </w:r>
    </w:p>
    <w:p w:rsidR="00B171D1" w:rsidRDefault="00B171D1" w:rsidP="00B171D1">
      <w:pPr>
        <w:spacing w:line="360" w:lineRule="auto"/>
        <w:rPr>
          <w:rFonts w:ascii="Times New Roman" w:hAnsi="Times New Roman" w:cs="Times New Roman"/>
          <w:sz w:val="24"/>
          <w:szCs w:val="24"/>
        </w:rPr>
      </w:pPr>
      <w:r>
        <w:rPr>
          <w:rFonts w:ascii="Times New Roman" w:hAnsi="Times New Roman" w:cs="Times New Roman"/>
          <w:sz w:val="24"/>
          <w:szCs w:val="24"/>
        </w:rPr>
        <w:t>- Δημοσιοποίηση προγράμματος , μεταφορά αντιντόπινγκ μηνυμάτων σε άλλες τάξεις εκπαιδευτικούς και γονείς .</w:t>
      </w:r>
    </w:p>
    <w:p w:rsidR="00B171D1" w:rsidRPr="00BE3B7F" w:rsidRDefault="00B171D1" w:rsidP="00B171D1">
      <w:pPr>
        <w:spacing w:line="360" w:lineRule="auto"/>
        <w:rPr>
          <w:rFonts w:ascii="Times New Roman" w:hAnsi="Times New Roman" w:cs="Times New Roman"/>
          <w:color w:val="E36C0A" w:themeColor="accent6" w:themeShade="BF"/>
          <w:sz w:val="24"/>
          <w:szCs w:val="24"/>
        </w:rPr>
      </w:pPr>
      <w:r w:rsidRPr="00BE3B7F">
        <w:rPr>
          <w:rFonts w:ascii="Times New Roman" w:hAnsi="Times New Roman" w:cs="Times New Roman"/>
          <w:color w:val="E36C0A" w:themeColor="accent6" w:themeShade="BF"/>
          <w:sz w:val="24"/>
          <w:szCs w:val="24"/>
          <w:u w:val="single"/>
        </w:rPr>
        <w:t xml:space="preserve">ΜΕΣΑ ΚΑΙ ΜΕΘΟΔΟΙ  </w:t>
      </w:r>
    </w:p>
    <w:p w:rsidR="00B171D1" w:rsidRDefault="00B171D1" w:rsidP="00B171D1">
      <w:pPr>
        <w:spacing w:line="360" w:lineRule="auto"/>
        <w:rPr>
          <w:rFonts w:ascii="Times New Roman" w:hAnsi="Times New Roman" w:cs="Times New Roman"/>
          <w:sz w:val="24"/>
          <w:szCs w:val="24"/>
        </w:rPr>
      </w:pPr>
      <w:r>
        <w:rPr>
          <w:rFonts w:ascii="Times New Roman" w:hAnsi="Times New Roman" w:cs="Times New Roman"/>
          <w:sz w:val="24"/>
          <w:szCs w:val="24"/>
        </w:rPr>
        <w:t>-Εκθέσεις φωτογραφιών , υλικών , κατασκευών, αφισών , επιγραφών , παρουσίαση άρθρων και εφημερίδων ,εκθέσεων , επιστολών .</w:t>
      </w:r>
    </w:p>
    <w:p w:rsidR="00B171D1" w:rsidRDefault="00B171D1" w:rsidP="00E81C87">
      <w:pPr>
        <w:spacing w:line="360" w:lineRule="auto"/>
        <w:rPr>
          <w:rFonts w:ascii="Times New Roman" w:hAnsi="Times New Roman" w:cs="Times New Roman"/>
          <w:sz w:val="24"/>
          <w:szCs w:val="24"/>
        </w:rPr>
      </w:pPr>
      <w:r>
        <w:rPr>
          <w:rFonts w:ascii="Times New Roman" w:hAnsi="Times New Roman" w:cs="Times New Roman"/>
          <w:sz w:val="24"/>
          <w:szCs w:val="24"/>
        </w:rPr>
        <w:t xml:space="preserve">- Συλλογή αρχείων εκδήλωσης για δημοσιοποίηση σε διάφορα ΜΜΕ. </w:t>
      </w:r>
    </w:p>
    <w:p w:rsidR="00B171D1" w:rsidRDefault="00B171D1" w:rsidP="00E81C87">
      <w:pPr>
        <w:spacing w:line="360" w:lineRule="auto"/>
        <w:rPr>
          <w:rFonts w:ascii="Times New Roman" w:hAnsi="Times New Roman" w:cs="Times New Roman"/>
          <w:sz w:val="24"/>
          <w:szCs w:val="24"/>
        </w:rPr>
      </w:pPr>
    </w:p>
    <w:p w:rsidR="00B171D1" w:rsidRDefault="00B171D1" w:rsidP="00E81C87">
      <w:pPr>
        <w:spacing w:line="360" w:lineRule="auto"/>
        <w:rPr>
          <w:rFonts w:ascii="Times New Roman" w:hAnsi="Times New Roman" w:cs="Times New Roman"/>
          <w:sz w:val="24"/>
          <w:szCs w:val="24"/>
        </w:rPr>
      </w:pPr>
    </w:p>
    <w:p w:rsidR="00B171D1" w:rsidRDefault="00B171D1" w:rsidP="00E81C87">
      <w:pPr>
        <w:spacing w:line="360" w:lineRule="auto"/>
        <w:rPr>
          <w:rFonts w:ascii="Times New Roman" w:hAnsi="Times New Roman" w:cs="Times New Roman"/>
          <w:sz w:val="24"/>
          <w:szCs w:val="24"/>
        </w:rPr>
      </w:pPr>
    </w:p>
    <w:p w:rsidR="00564478" w:rsidRPr="00BE3B7F" w:rsidRDefault="00B171D1" w:rsidP="00E81C87">
      <w:pPr>
        <w:spacing w:line="360" w:lineRule="auto"/>
        <w:rPr>
          <w:rFonts w:ascii="Times New Roman" w:hAnsi="Times New Roman" w:cs="Times New Roman"/>
          <w:color w:val="E36C0A" w:themeColor="accent6" w:themeShade="BF"/>
          <w:sz w:val="24"/>
          <w:szCs w:val="24"/>
        </w:rPr>
      </w:pPr>
      <w:r>
        <w:rPr>
          <w:rFonts w:ascii="Times New Roman" w:hAnsi="Times New Roman" w:cs="Times New Roman"/>
          <w:color w:val="E36C0A" w:themeColor="accent6" w:themeShade="BF"/>
          <w:sz w:val="24"/>
          <w:szCs w:val="24"/>
          <w:u w:val="single"/>
        </w:rPr>
        <w:t>ΜΑΘΗΜΑ 6</w:t>
      </w:r>
      <w:r w:rsidR="00564478" w:rsidRPr="00BE3B7F">
        <w:rPr>
          <w:rFonts w:ascii="Times New Roman" w:hAnsi="Times New Roman" w:cs="Times New Roman"/>
          <w:color w:val="E36C0A" w:themeColor="accent6" w:themeShade="BF"/>
          <w:sz w:val="24"/>
          <w:szCs w:val="24"/>
          <w:u w:val="single"/>
        </w:rPr>
        <w:t xml:space="preserve"> </w:t>
      </w:r>
    </w:p>
    <w:p w:rsidR="007743B1" w:rsidRDefault="00564478" w:rsidP="00E81C8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743B1">
        <w:rPr>
          <w:rFonts w:ascii="Times New Roman" w:hAnsi="Times New Roman" w:cs="Times New Roman"/>
          <w:sz w:val="24"/>
          <w:szCs w:val="24"/>
        </w:rPr>
        <w:t xml:space="preserve">Αυτοαξιολόγηση φυσικής κατάστασης </w:t>
      </w:r>
    </w:p>
    <w:p w:rsidR="00564478" w:rsidRPr="00BE3B7F" w:rsidRDefault="007743B1" w:rsidP="00E81C87">
      <w:pPr>
        <w:spacing w:line="360" w:lineRule="auto"/>
        <w:rPr>
          <w:rFonts w:ascii="Times New Roman" w:hAnsi="Times New Roman" w:cs="Times New Roman"/>
          <w:color w:val="E36C0A" w:themeColor="accent6" w:themeShade="BF"/>
          <w:sz w:val="24"/>
          <w:szCs w:val="24"/>
        </w:rPr>
      </w:pPr>
      <w:r w:rsidRPr="00BE3B7F">
        <w:rPr>
          <w:rFonts w:ascii="Times New Roman" w:hAnsi="Times New Roman" w:cs="Times New Roman"/>
          <w:color w:val="E36C0A" w:themeColor="accent6" w:themeShade="BF"/>
          <w:sz w:val="24"/>
          <w:szCs w:val="24"/>
          <w:u w:val="single"/>
        </w:rPr>
        <w:t xml:space="preserve">ΜΕΣΑ ΚΑΙ ΜΕΘΟΔΟΙ  </w:t>
      </w:r>
    </w:p>
    <w:p w:rsidR="007743B1" w:rsidRDefault="007743B1" w:rsidP="00E81C87">
      <w:pPr>
        <w:spacing w:line="360" w:lineRule="auto"/>
        <w:rPr>
          <w:rFonts w:ascii="Times New Roman" w:hAnsi="Times New Roman" w:cs="Times New Roman"/>
          <w:sz w:val="24"/>
          <w:szCs w:val="24"/>
        </w:rPr>
      </w:pPr>
      <w:r>
        <w:rPr>
          <w:rFonts w:ascii="Times New Roman" w:hAnsi="Times New Roman" w:cs="Times New Roman"/>
          <w:sz w:val="24"/>
          <w:szCs w:val="24"/>
        </w:rPr>
        <w:t>- Εύρεση δείκτη δραστηριοποίησης , αξιολόγηση φυσικής κατάστασης με ειδικά διαμορφωμένο πρόγραμμα εξάσκησης .</w:t>
      </w:r>
    </w:p>
    <w:p w:rsidR="0021710D" w:rsidRDefault="0021710D" w:rsidP="00E81C87">
      <w:pPr>
        <w:spacing w:line="360" w:lineRule="auto"/>
        <w:rPr>
          <w:rFonts w:ascii="Times New Roman" w:hAnsi="Times New Roman" w:cs="Times New Roman"/>
          <w:sz w:val="24"/>
          <w:szCs w:val="24"/>
        </w:rPr>
      </w:pPr>
    </w:p>
    <w:p w:rsidR="0021710D" w:rsidRPr="00D514FA" w:rsidRDefault="0021710D" w:rsidP="00E81C87">
      <w:pPr>
        <w:spacing w:line="360" w:lineRule="auto"/>
        <w:rPr>
          <w:rFonts w:ascii="Times New Roman" w:hAnsi="Times New Roman" w:cs="Times New Roman"/>
          <w:sz w:val="24"/>
          <w:szCs w:val="24"/>
        </w:rPr>
      </w:pPr>
    </w:p>
    <w:p w:rsidR="00D514FA" w:rsidRPr="00BE3B7F" w:rsidRDefault="00D514FA" w:rsidP="00D514FA">
      <w:pPr>
        <w:spacing w:line="360" w:lineRule="auto"/>
        <w:rPr>
          <w:rFonts w:ascii="Times New Roman" w:hAnsi="Times New Roman" w:cs="Times New Roman"/>
          <w:color w:val="E36C0A" w:themeColor="accent6" w:themeShade="BF"/>
          <w:sz w:val="24"/>
          <w:szCs w:val="24"/>
          <w:u w:val="single"/>
        </w:rPr>
      </w:pPr>
      <w:r w:rsidRPr="00BE3B7F">
        <w:rPr>
          <w:rFonts w:ascii="Times New Roman" w:hAnsi="Times New Roman" w:cs="Times New Roman"/>
          <w:color w:val="E36C0A" w:themeColor="accent6" w:themeShade="BF"/>
          <w:sz w:val="24"/>
          <w:szCs w:val="24"/>
          <w:u w:val="single"/>
        </w:rPr>
        <w:t xml:space="preserve">ΑΝΑΛΥΤΙΚΗ ΠΕΡΙΓΡΑΦΗ </w:t>
      </w:r>
      <w:r w:rsidR="00FC0ED6">
        <w:rPr>
          <w:rFonts w:ascii="Times New Roman" w:hAnsi="Times New Roman" w:cs="Times New Roman"/>
          <w:color w:val="E36C0A" w:themeColor="accent6" w:themeShade="BF"/>
          <w:sz w:val="24"/>
          <w:szCs w:val="24"/>
          <w:u w:val="single"/>
        </w:rPr>
        <w:t>ΕΝΟΣ ΣΧΕΔΙΟΥ ΜΑΘΗΜΑΤΟΣ (ΜΑΘΗΜΑ 3</w:t>
      </w:r>
      <w:r w:rsidRPr="00BE3B7F">
        <w:rPr>
          <w:rFonts w:ascii="Times New Roman" w:hAnsi="Times New Roman" w:cs="Times New Roman"/>
          <w:color w:val="E36C0A" w:themeColor="accent6" w:themeShade="BF"/>
          <w:sz w:val="24"/>
          <w:szCs w:val="24"/>
          <w:u w:val="single"/>
        </w:rPr>
        <w:t>)</w:t>
      </w:r>
    </w:p>
    <w:p w:rsidR="00D514FA" w:rsidRDefault="00D514FA" w:rsidP="00D514FA">
      <w:pPr>
        <w:spacing w:line="360" w:lineRule="auto"/>
        <w:rPr>
          <w:rFonts w:ascii="Times New Roman" w:eastAsia="Calibri" w:hAnsi="Times New Roman" w:cs="Times New Roman"/>
          <w:color w:val="000000"/>
          <w:sz w:val="24"/>
          <w:szCs w:val="24"/>
        </w:rPr>
      </w:pPr>
      <w:r>
        <w:rPr>
          <w:rFonts w:ascii="Times New Roman" w:hAnsi="Times New Roman" w:cs="Times New Roman"/>
          <w:color w:val="000000" w:themeColor="text1"/>
          <w:sz w:val="24"/>
          <w:szCs w:val="24"/>
        </w:rPr>
        <w:t>-</w:t>
      </w:r>
      <w:r w:rsidRPr="00D514FA">
        <w:rPr>
          <w:rFonts w:ascii="Times New Roman" w:eastAsia="Calibri" w:hAnsi="Times New Roman" w:cs="Times New Roman"/>
          <w:color w:val="000000"/>
          <w:sz w:val="24"/>
          <w:szCs w:val="24"/>
        </w:rPr>
        <w:t>To ντόπινγκ είναι ένα παγκόσμιο, πολυδιάστατο κοινωνικό φαινόμενο, ιδιαίτερα επίκαιρο στις μέρες μας, καθώς παρουσιάζει μία συνεχή δημοσιότητα που αφορά</w:t>
      </w:r>
      <w:r w:rsidR="00DF1046">
        <w:rPr>
          <w:rFonts w:ascii="Times New Roman" w:eastAsia="Calibri" w:hAnsi="Times New Roman" w:cs="Times New Roman"/>
          <w:color w:val="000000"/>
          <w:sz w:val="24"/>
          <w:szCs w:val="24"/>
        </w:rPr>
        <w:t xml:space="preserve"> </w:t>
      </w:r>
      <w:r w:rsidR="00495CFA" w:rsidRPr="00495CFA">
        <w:rPr>
          <w:rFonts w:ascii="Times New Roman" w:eastAsia="Calibri" w:hAnsi="Times New Roman" w:cs="Times New Roman"/>
          <w:color w:val="000000"/>
          <w:sz w:val="24"/>
          <w:szCs w:val="24"/>
        </w:rPr>
        <w:t xml:space="preserve"> </w:t>
      </w:r>
      <w:r w:rsidRPr="00D514FA">
        <w:rPr>
          <w:rFonts w:ascii="Times New Roman" w:eastAsia="Calibri" w:hAnsi="Times New Roman" w:cs="Times New Roman"/>
          <w:color w:val="000000"/>
          <w:sz w:val="24"/>
          <w:szCs w:val="24"/>
        </w:rPr>
        <w:t>περιστατικά γνωστών αθλητών που συλλαμβάνονται να κάνουν χρήση απαγορευμένων ουσιών και αθλητών που παρουσιάζουν σοβαρά προβλήματα υγείας.</w:t>
      </w:r>
    </w:p>
    <w:p w:rsidR="004464BE" w:rsidRDefault="00495CFA" w:rsidP="00D514FA">
      <w:pPr>
        <w:spacing w:line="360" w:lineRule="auto"/>
        <w:rPr>
          <w:rFonts w:ascii="Times New Roman" w:eastAsia="Calibri" w:hAnsi="Times New Roman" w:cs="Times New Roman"/>
          <w:color w:val="FFC000"/>
          <w:sz w:val="24"/>
          <w:szCs w:val="24"/>
        </w:rPr>
      </w:pPr>
      <w:r w:rsidRPr="00495CFA">
        <w:rPr>
          <w:rFonts w:ascii="Times New Roman" w:eastAsia="Calibri" w:hAnsi="Times New Roman" w:cs="Times New Roman"/>
          <w:color w:val="FFC000"/>
          <w:sz w:val="24"/>
          <w:szCs w:val="24"/>
        </w:rPr>
        <w:t>ΠΑΡΕΝΕΡΓΕΙΕΣ ΣΤΕΡΟΕΙΔΩΝ ΑΝΑΒΟΛΙΚΩΝ</w:t>
      </w:r>
      <w:r w:rsidR="004464BE" w:rsidRPr="00495CFA">
        <w:rPr>
          <w:rFonts w:ascii="Times New Roman" w:eastAsia="Calibri" w:hAnsi="Times New Roman" w:cs="Times New Roman"/>
          <w:color w:val="FFC000"/>
          <w:sz w:val="24"/>
          <w:szCs w:val="24"/>
        </w:rPr>
        <w:t xml:space="preserve"> </w:t>
      </w:r>
    </w:p>
    <w:p w:rsidR="00DF1046" w:rsidRDefault="00495CFA" w:rsidP="00D514FA">
      <w:pPr>
        <w:spacing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_ Αύξηση της </w:t>
      </w:r>
      <w:r>
        <w:rPr>
          <w:rFonts w:ascii="Times New Roman" w:eastAsia="Calibri" w:hAnsi="Times New Roman" w:cs="Times New Roman"/>
          <w:color w:val="000000" w:themeColor="text1"/>
          <w:sz w:val="24"/>
          <w:szCs w:val="24"/>
          <w:lang w:val="en-US"/>
        </w:rPr>
        <w:t>LDL</w:t>
      </w:r>
      <w:r>
        <w:rPr>
          <w:rFonts w:ascii="Times New Roman" w:eastAsia="Calibri" w:hAnsi="Times New Roman" w:cs="Times New Roman"/>
          <w:color w:val="000000" w:themeColor="text1"/>
          <w:sz w:val="24"/>
          <w:szCs w:val="24"/>
        </w:rPr>
        <w:t xml:space="preserve"> (κακής χοληστερόλς)</w:t>
      </w:r>
    </w:p>
    <w:p w:rsidR="00495CFA" w:rsidRDefault="00495CFA" w:rsidP="00D514FA">
      <w:pPr>
        <w:spacing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_Καρδιοπάθειες</w:t>
      </w:r>
    </w:p>
    <w:p w:rsidR="00495CFA" w:rsidRDefault="00495CFA" w:rsidP="00D514FA">
      <w:pPr>
        <w:spacing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_ Αύξηση ελεύθερων ριζών στο ήπαρ</w:t>
      </w:r>
    </w:p>
    <w:p w:rsidR="00495CFA" w:rsidRDefault="00495CFA" w:rsidP="00D514FA">
      <w:pPr>
        <w:spacing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_ Καρκίνος του ήπατος</w:t>
      </w:r>
    </w:p>
    <w:p w:rsidR="00495CFA" w:rsidRPr="00495CFA" w:rsidRDefault="00495CFA" w:rsidP="00D514FA">
      <w:pPr>
        <w:spacing w:line="36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_ Ελλάτωση σωματικούς λίπους, κατακρατηση Η2Ο και </w:t>
      </w:r>
      <w:r>
        <w:rPr>
          <w:rFonts w:ascii="Times New Roman" w:eastAsia="Calibri" w:hAnsi="Times New Roman" w:cs="Times New Roman"/>
          <w:color w:val="000000" w:themeColor="text1"/>
          <w:sz w:val="24"/>
          <w:szCs w:val="24"/>
          <w:lang w:val="en-US"/>
        </w:rPr>
        <w:t>NACL</w:t>
      </w:r>
    </w:p>
    <w:p w:rsidR="00495CFA" w:rsidRPr="00495CFA" w:rsidRDefault="00495CFA" w:rsidP="00D514FA">
      <w:pPr>
        <w:spacing w:line="360" w:lineRule="auto"/>
        <w:rPr>
          <w:rFonts w:ascii="Times New Roman" w:eastAsia="Calibri" w:hAnsi="Times New Roman" w:cs="Times New Roman"/>
          <w:color w:val="000000" w:themeColor="text1"/>
          <w:sz w:val="24"/>
          <w:szCs w:val="24"/>
        </w:rPr>
      </w:pPr>
      <w:r w:rsidRPr="00495CFA">
        <w:rPr>
          <w:rFonts w:ascii="Times New Roman" w:eastAsia="Calibri" w:hAnsi="Times New Roman" w:cs="Times New Roman"/>
          <w:color w:val="000000" w:themeColor="text1"/>
          <w:sz w:val="24"/>
          <w:szCs w:val="24"/>
        </w:rPr>
        <w:t xml:space="preserve">_ </w:t>
      </w:r>
      <w:r>
        <w:rPr>
          <w:rFonts w:ascii="Times New Roman" w:eastAsia="Calibri" w:hAnsi="Times New Roman" w:cs="Times New Roman"/>
          <w:color w:val="000000" w:themeColor="text1"/>
          <w:sz w:val="24"/>
          <w:szCs w:val="24"/>
        </w:rPr>
        <w:t>Οι έφηβοι έχουν μεγαλύτερη ανταπόκριση και καλυτερη βιοδιαθεδιμότητα των α</w:t>
      </w:r>
      <w:r w:rsidR="006F6E77">
        <w:rPr>
          <w:rFonts w:ascii="Times New Roman" w:eastAsia="Calibri" w:hAnsi="Times New Roman" w:cs="Times New Roman"/>
          <w:color w:val="000000" w:themeColor="text1"/>
          <w:sz w:val="24"/>
          <w:szCs w:val="24"/>
        </w:rPr>
        <w:t>ναβολικών με αποτέλεσματικη, αύξ</w:t>
      </w:r>
      <w:r>
        <w:rPr>
          <w:rFonts w:ascii="Times New Roman" w:eastAsia="Calibri" w:hAnsi="Times New Roman" w:cs="Times New Roman"/>
          <w:color w:val="000000" w:themeColor="text1"/>
          <w:sz w:val="24"/>
          <w:szCs w:val="24"/>
        </w:rPr>
        <w:t>ηση γεννητικών οργάνων, υπερτρίχωση</w:t>
      </w:r>
      <w:r w:rsidR="006F6E77">
        <w:rPr>
          <w:rFonts w:ascii="Times New Roman" w:eastAsia="Calibri" w:hAnsi="Times New Roman" w:cs="Times New Roman"/>
          <w:color w:val="000000" w:themeColor="text1"/>
          <w:sz w:val="24"/>
          <w:szCs w:val="24"/>
        </w:rPr>
        <w:t>, και επίσης ελάττωση του αναμενόμενου ύψους σώματος.</w:t>
      </w:r>
    </w:p>
    <w:p w:rsidR="004464BE" w:rsidRDefault="004464BE" w:rsidP="00D514FA">
      <w:pPr>
        <w:spacing w:line="360" w:lineRule="auto"/>
        <w:rPr>
          <w:rFonts w:ascii="Times New Roman" w:eastAsia="Calibri" w:hAnsi="Times New Roman" w:cs="Times New Roman"/>
          <w:color w:val="000000"/>
          <w:sz w:val="24"/>
          <w:szCs w:val="24"/>
        </w:rPr>
      </w:pPr>
    </w:p>
    <w:p w:rsidR="004464BE" w:rsidRPr="00DF1046" w:rsidRDefault="004464BE" w:rsidP="00D514FA">
      <w:pPr>
        <w:spacing w:line="360" w:lineRule="auto"/>
        <w:rPr>
          <w:rFonts w:ascii="Times New Roman" w:eastAsia="Calibri" w:hAnsi="Times New Roman" w:cs="Times New Roman"/>
          <w:color w:val="000000"/>
          <w:sz w:val="24"/>
          <w:szCs w:val="24"/>
        </w:rPr>
      </w:pPr>
    </w:p>
    <w:p w:rsidR="00D514FA" w:rsidRPr="00D514FA" w:rsidRDefault="00D514FA" w:rsidP="00D514FA">
      <w:pPr>
        <w:spacing w:line="360" w:lineRule="auto"/>
        <w:rPr>
          <w:rFonts w:ascii="Times New Roman" w:eastAsia="Calibri" w:hAnsi="Times New Roman" w:cs="Times New Roman"/>
          <w:sz w:val="24"/>
          <w:szCs w:val="24"/>
          <w:u w:val="single"/>
        </w:rPr>
      </w:pPr>
      <w:r>
        <w:rPr>
          <w:rFonts w:ascii="Times New Roman" w:hAnsi="Times New Roman" w:cs="Times New Roman"/>
          <w:color w:val="000000" w:themeColor="text1"/>
        </w:rPr>
        <w:lastRenderedPageBreak/>
        <w:t>-</w:t>
      </w:r>
      <w:r w:rsidRPr="00D514FA">
        <w:rPr>
          <w:rFonts w:ascii="Times New Roman" w:eastAsia="Calibri" w:hAnsi="Times New Roman" w:cs="Times New Roman"/>
          <w:color w:val="000000"/>
        </w:rPr>
        <w:t xml:space="preserve">Ομιλούμε για ένα παγκόσμιο φαινόμενο καθώς οι απαγορευμένες ουσίες και μέθοδοι, όπως αυτές ορίζονται στους πίνακες του Παγκόσμιου Οργανισμού </w:t>
      </w:r>
      <w:r>
        <w:rPr>
          <w:rFonts w:ascii="Times New Roman" w:hAnsi="Times New Roman" w:cs="Times New Roman"/>
          <w:color w:val="000000" w:themeColor="text1"/>
        </w:rPr>
        <w:t>Αντι</w:t>
      </w:r>
      <w:r w:rsidRPr="00D514FA">
        <w:rPr>
          <w:rFonts w:ascii="Times New Roman" w:eastAsia="Calibri" w:hAnsi="Times New Roman" w:cs="Times New Roman"/>
          <w:color w:val="000000"/>
        </w:rPr>
        <w:t>-Ντόπινγκ (World Anti-ντόπινγκ Agency) WADA, χρησιμοποιούνται ευρέως στην πλειονότητα των χωρών και στις 5 κατοικήσιμες ηπείρους του πλανήτη.</w:t>
      </w:r>
    </w:p>
    <w:p w:rsidR="006F6E77" w:rsidRDefault="00D514FA" w:rsidP="00D514FA">
      <w:pPr>
        <w:pStyle w:val="NormalWeb"/>
        <w:shd w:val="clear" w:color="auto" w:fill="FFFFFF"/>
        <w:spacing w:before="0" w:beforeAutospacing="0" w:after="0" w:afterAutospacing="0" w:line="360" w:lineRule="auto"/>
        <w:textAlignment w:val="baseline"/>
        <w:rPr>
          <w:color w:val="000000"/>
          <w:lang w:val="el-GR"/>
        </w:rPr>
      </w:pPr>
      <w:r>
        <w:rPr>
          <w:color w:val="000000" w:themeColor="text1"/>
          <w:lang w:val="el-GR"/>
        </w:rPr>
        <w:t>-</w:t>
      </w:r>
      <w:r w:rsidRPr="00D514FA">
        <w:rPr>
          <w:color w:val="000000"/>
          <w:lang w:val="el-GR"/>
        </w:rPr>
        <w:t>Ομιλούμε για ένα φαινόμενο με πολλές και διαφορετικές διαστάσεις, οι σπουδαιότερες των οποίων είναι οι παρακάτω :</w:t>
      </w:r>
      <w:r w:rsidRPr="00D514FA">
        <w:rPr>
          <w:color w:val="000000"/>
          <w:lang w:val="el-GR"/>
        </w:rPr>
        <w:br/>
      </w:r>
      <w:r w:rsidRPr="00D514FA">
        <w:rPr>
          <w:rStyle w:val="Emphasis"/>
          <w:color w:val="000000"/>
          <w:bdr w:val="none" w:sz="0" w:space="0" w:color="auto" w:frame="1"/>
          <w:lang w:val="el-GR"/>
        </w:rPr>
        <w:t>•</w:t>
      </w:r>
      <w:r w:rsidRPr="00D514FA">
        <w:rPr>
          <w:rStyle w:val="Emphasis"/>
          <w:color w:val="000000"/>
          <w:bdr w:val="none" w:sz="0" w:space="0" w:color="auto" w:frame="1"/>
        </w:rPr>
        <w:t>   </w:t>
      </w:r>
      <w:r w:rsidRPr="00D514FA">
        <w:rPr>
          <w:rStyle w:val="Emphasis"/>
          <w:color w:val="000000"/>
          <w:bdr w:val="none" w:sz="0" w:space="0" w:color="auto" w:frame="1"/>
          <w:lang w:val="el-GR"/>
        </w:rPr>
        <w:t xml:space="preserve"> </w:t>
      </w:r>
      <w:r w:rsidRPr="00D514FA">
        <w:rPr>
          <w:rStyle w:val="Emphasis"/>
          <w:color w:val="000000"/>
          <w:bdr w:val="none" w:sz="0" w:space="0" w:color="auto" w:frame="1"/>
        </w:rPr>
        <w:t>I</w:t>
      </w:r>
      <w:r w:rsidRPr="00D514FA">
        <w:rPr>
          <w:rStyle w:val="Emphasis"/>
          <w:color w:val="000000"/>
          <w:bdr w:val="none" w:sz="0" w:space="0" w:color="auto" w:frame="1"/>
          <w:lang w:val="el-GR"/>
        </w:rPr>
        <w:t>ατρική:</w:t>
      </w:r>
      <w:r w:rsidRPr="00D514FA">
        <w:rPr>
          <w:rStyle w:val="apple-converted-space"/>
          <w:i/>
          <w:iCs/>
          <w:color w:val="000000"/>
          <w:bdr w:val="none" w:sz="0" w:space="0" w:color="auto" w:frame="1"/>
        </w:rPr>
        <w:t> </w:t>
      </w:r>
      <w:r w:rsidRPr="00D514FA">
        <w:rPr>
          <w:color w:val="000000"/>
        </w:rPr>
        <w:t>O</w:t>
      </w:r>
      <w:r w:rsidRPr="00D514FA">
        <w:rPr>
          <w:color w:val="000000"/>
          <w:lang w:val="el-GR"/>
        </w:rPr>
        <w:t>ι ουσίες της λίστας προκαλούν προβλήματα υγείας στους ανθρώπους, και όπως έχει ήδη αναφερθεί, υπάρχουν, επίσημα, καταγεγραμμένοι θάνατοι.</w:t>
      </w:r>
    </w:p>
    <w:p w:rsidR="00D514FA" w:rsidRDefault="006F6E77" w:rsidP="00D514FA">
      <w:pPr>
        <w:pStyle w:val="NormalWeb"/>
        <w:shd w:val="clear" w:color="auto" w:fill="FFFFFF"/>
        <w:spacing w:before="0" w:beforeAutospacing="0" w:after="0" w:afterAutospacing="0" w:line="360" w:lineRule="auto"/>
        <w:textAlignment w:val="baseline"/>
        <w:rPr>
          <w:color w:val="000000"/>
          <w:lang w:val="el-GR"/>
        </w:rPr>
      </w:pPr>
      <w:r w:rsidRPr="00D514FA">
        <w:rPr>
          <w:rStyle w:val="Emphasis"/>
          <w:color w:val="000000"/>
          <w:bdr w:val="none" w:sz="0" w:space="0" w:color="auto" w:frame="1"/>
          <w:lang w:val="el-GR"/>
        </w:rPr>
        <w:t>•</w:t>
      </w:r>
      <w:r w:rsidRPr="00D514FA">
        <w:rPr>
          <w:rStyle w:val="Emphasis"/>
          <w:color w:val="000000"/>
          <w:bdr w:val="none" w:sz="0" w:space="0" w:color="auto" w:frame="1"/>
        </w:rPr>
        <w:t>   </w:t>
      </w:r>
      <w:r w:rsidRPr="00D514FA">
        <w:rPr>
          <w:rStyle w:val="Emphasis"/>
          <w:color w:val="000000"/>
          <w:bdr w:val="none" w:sz="0" w:space="0" w:color="auto" w:frame="1"/>
          <w:lang w:val="el-GR"/>
        </w:rPr>
        <w:t xml:space="preserve"> Νομική:</w:t>
      </w:r>
      <w:r w:rsidRPr="00D514FA">
        <w:rPr>
          <w:rStyle w:val="apple-converted-space"/>
          <w:i/>
          <w:iCs/>
          <w:color w:val="000000"/>
          <w:bdr w:val="none" w:sz="0" w:space="0" w:color="auto" w:frame="1"/>
        </w:rPr>
        <w:t> </w:t>
      </w:r>
      <w:r w:rsidRPr="00D514FA">
        <w:rPr>
          <w:color w:val="000000"/>
          <w:lang w:val="el-GR"/>
        </w:rPr>
        <w:t xml:space="preserve">Υπάρχει νομοθετικό πλαίσιο σε πολλές χώρες που απαγορεύει όχι μόνο τη χρήση αλλά και </w:t>
      </w:r>
      <w:r>
        <w:rPr>
          <w:color w:val="000000"/>
          <w:lang w:val="el-GR"/>
        </w:rPr>
        <w:t>την εμπορία και διακίνησή τους</w:t>
      </w:r>
      <w:r w:rsidR="00D514FA" w:rsidRPr="00D514FA">
        <w:rPr>
          <w:color w:val="000000"/>
          <w:lang w:val="el-GR"/>
        </w:rPr>
        <w:br/>
      </w:r>
      <w:r w:rsidR="00D514FA" w:rsidRPr="00D514FA">
        <w:rPr>
          <w:rStyle w:val="Emphasis"/>
          <w:color w:val="000000"/>
          <w:bdr w:val="none" w:sz="0" w:space="0" w:color="auto" w:frame="1"/>
          <w:lang w:val="el-GR"/>
        </w:rPr>
        <w:t>•</w:t>
      </w:r>
      <w:r w:rsidR="00D514FA" w:rsidRPr="00D514FA">
        <w:rPr>
          <w:rStyle w:val="Emphasis"/>
          <w:color w:val="000000"/>
          <w:bdr w:val="none" w:sz="0" w:space="0" w:color="auto" w:frame="1"/>
        </w:rPr>
        <w:t>   </w:t>
      </w:r>
      <w:r w:rsidR="00D514FA" w:rsidRPr="00D514FA">
        <w:rPr>
          <w:rStyle w:val="Emphasis"/>
          <w:color w:val="000000"/>
          <w:bdr w:val="none" w:sz="0" w:space="0" w:color="auto" w:frame="1"/>
          <w:lang w:val="el-GR"/>
        </w:rPr>
        <w:t xml:space="preserve"> Ηθική:</w:t>
      </w:r>
      <w:r w:rsidR="00D514FA" w:rsidRPr="00D514FA">
        <w:rPr>
          <w:rStyle w:val="apple-converted-space"/>
          <w:i/>
          <w:iCs/>
          <w:color w:val="000000"/>
          <w:bdr w:val="none" w:sz="0" w:space="0" w:color="auto" w:frame="1"/>
        </w:rPr>
        <w:t> </w:t>
      </w:r>
      <w:r w:rsidR="00D514FA" w:rsidRPr="00D514FA">
        <w:rPr>
          <w:color w:val="000000"/>
          <w:lang w:val="el-GR"/>
        </w:rPr>
        <w:t xml:space="preserve">Με τη χρησιμοποίηση αυτών των ουσιών οι αθλητές αποκτούν ένα αθέμιτο ανταγωνιστικό πλεονέκτημα (συνεπώς η βασική αρχή του αθλητισμού, δηλαδή αυτής της ισονομίας καταργείται). Επιπλέον, μιλούμε (κυρίως λόγω των νέων μορφών γενετικού ντόπινγκ) για παρέμβαση </w:t>
      </w:r>
      <w:r>
        <w:rPr>
          <w:color w:val="000000"/>
          <w:lang w:val="el-GR"/>
        </w:rPr>
        <w:t>στην ανθρώπινη φύση.</w:t>
      </w:r>
      <w:r w:rsidR="00D514FA" w:rsidRPr="00D514FA">
        <w:rPr>
          <w:color w:val="000000"/>
          <w:lang w:val="el-GR"/>
        </w:rPr>
        <w:br/>
      </w:r>
      <w:r w:rsidR="00D514FA" w:rsidRPr="00D514FA">
        <w:rPr>
          <w:rStyle w:val="Emphasis"/>
          <w:color w:val="000000"/>
          <w:bdr w:val="none" w:sz="0" w:space="0" w:color="auto" w:frame="1"/>
          <w:lang w:val="el-GR"/>
        </w:rPr>
        <w:t>•</w:t>
      </w:r>
      <w:r w:rsidR="00D514FA" w:rsidRPr="00D514FA">
        <w:rPr>
          <w:rStyle w:val="Emphasis"/>
          <w:color w:val="000000"/>
          <w:bdr w:val="none" w:sz="0" w:space="0" w:color="auto" w:frame="1"/>
        </w:rPr>
        <w:t>   </w:t>
      </w:r>
      <w:r w:rsidR="00D514FA" w:rsidRPr="00D514FA">
        <w:rPr>
          <w:rStyle w:val="Emphasis"/>
          <w:color w:val="000000"/>
          <w:bdr w:val="none" w:sz="0" w:space="0" w:color="auto" w:frame="1"/>
          <w:lang w:val="el-GR"/>
        </w:rPr>
        <w:t xml:space="preserve"> Παιδαγωγική:</w:t>
      </w:r>
      <w:r w:rsidR="00D514FA" w:rsidRPr="00D514FA">
        <w:rPr>
          <w:rStyle w:val="apple-converted-space"/>
          <w:color w:val="000000"/>
        </w:rPr>
        <w:t> </w:t>
      </w:r>
      <w:r w:rsidR="00D514FA" w:rsidRPr="00D514FA">
        <w:rPr>
          <w:color w:val="000000"/>
          <w:lang w:val="el-GR"/>
        </w:rPr>
        <w:t>Χρειάζεται να σχεδιαστούν εκπαιδευτικά προγράμματα που θα θωρακίσουν την κοινωνία μας απέναντι σε αυτό το κοινωνικό φαινόμενο.</w:t>
      </w:r>
    </w:p>
    <w:p w:rsidR="0021710D" w:rsidRDefault="0021710D" w:rsidP="00D514FA">
      <w:pPr>
        <w:pStyle w:val="NormalWeb"/>
        <w:shd w:val="clear" w:color="auto" w:fill="FFFFFF"/>
        <w:spacing w:before="0" w:beforeAutospacing="0" w:after="0" w:afterAutospacing="0" w:line="360" w:lineRule="auto"/>
        <w:textAlignment w:val="baseline"/>
        <w:rPr>
          <w:color w:val="000000"/>
          <w:lang w:val="el-GR"/>
        </w:rPr>
      </w:pPr>
    </w:p>
    <w:p w:rsidR="0021710D" w:rsidRPr="00D514FA" w:rsidRDefault="0021710D" w:rsidP="00D514FA">
      <w:pPr>
        <w:pStyle w:val="NormalWeb"/>
        <w:shd w:val="clear" w:color="auto" w:fill="FFFFFF"/>
        <w:spacing w:before="0" w:beforeAutospacing="0" w:after="0" w:afterAutospacing="0" w:line="360" w:lineRule="auto"/>
        <w:textAlignment w:val="baseline"/>
        <w:rPr>
          <w:color w:val="000000"/>
          <w:lang w:val="el-GR"/>
        </w:rPr>
      </w:pPr>
    </w:p>
    <w:p w:rsidR="00D514FA" w:rsidRPr="00BE3B7F" w:rsidRDefault="00D514FA" w:rsidP="00D514FA">
      <w:pPr>
        <w:pStyle w:val="NormalWeb"/>
        <w:shd w:val="clear" w:color="auto" w:fill="FFFFFF"/>
        <w:spacing w:before="0" w:beforeAutospacing="0" w:after="0" w:afterAutospacing="0" w:line="360" w:lineRule="auto"/>
        <w:textAlignment w:val="baseline"/>
        <w:rPr>
          <w:color w:val="E36C0A" w:themeColor="accent6" w:themeShade="BF"/>
          <w:lang w:val="el-GR"/>
        </w:rPr>
      </w:pPr>
      <w:r w:rsidRPr="00BE3B7F">
        <w:rPr>
          <w:rStyle w:val="Strong"/>
          <w:b w:val="0"/>
          <w:color w:val="E36C0A" w:themeColor="accent6" w:themeShade="BF"/>
          <w:u w:val="single"/>
          <w:bdr w:val="none" w:sz="0" w:space="0" w:color="auto" w:frame="1"/>
          <w:lang w:val="el-GR"/>
        </w:rPr>
        <w:t>Το Ντόπινγκ είναι κοινωνικό φαινόμενο</w:t>
      </w:r>
    </w:p>
    <w:p w:rsidR="006F6E77" w:rsidRPr="006F6E77" w:rsidRDefault="006F6E77" w:rsidP="00D514FA">
      <w:pPr>
        <w:pStyle w:val="NormalWeb"/>
        <w:shd w:val="clear" w:color="auto" w:fill="FFFFFF"/>
        <w:spacing w:before="0" w:beforeAutospacing="0" w:after="288" w:afterAutospacing="0" w:line="360" w:lineRule="auto"/>
        <w:textAlignment w:val="baseline"/>
        <w:rPr>
          <w:color w:val="000000"/>
          <w:lang w:val="el-GR"/>
        </w:rPr>
      </w:pPr>
      <w:r>
        <w:rPr>
          <w:color w:val="000000"/>
          <w:lang w:val="el-GR"/>
        </w:rPr>
        <w:t>Αν και</w:t>
      </w:r>
      <w:r w:rsidR="00D514FA" w:rsidRPr="00D514FA">
        <w:rPr>
          <w:color w:val="000000"/>
          <w:lang w:val="el-GR"/>
        </w:rPr>
        <w:t xml:space="preserve"> όλα τα φώτα της δημοσιότητας είναι στραμμένα στους αθλητές υψηλού επιπέδου, για τη χρήση ντόπινγκ, είναι διαπιστωμένο ότι δεν είναι μόνο αυτή η κοινωνική ομάδα που χρησιμοποιεί τις απαγορευμένες ουσίες.</w:t>
      </w:r>
    </w:p>
    <w:p w:rsidR="00244C0D" w:rsidRDefault="00D514FA" w:rsidP="00D514FA">
      <w:pPr>
        <w:pStyle w:val="NormalWeb"/>
        <w:shd w:val="clear" w:color="auto" w:fill="FFFFFF"/>
        <w:spacing w:before="0" w:beforeAutospacing="0" w:after="288" w:afterAutospacing="0" w:line="360" w:lineRule="auto"/>
        <w:textAlignment w:val="baseline"/>
        <w:rPr>
          <w:color w:val="000000"/>
          <w:lang w:val="el-GR"/>
        </w:rPr>
      </w:pPr>
      <w:r>
        <w:rPr>
          <w:color w:val="000000" w:themeColor="text1"/>
          <w:lang w:val="el-GR"/>
        </w:rPr>
        <w:t>-</w:t>
      </w:r>
      <w:r w:rsidRPr="00D514FA">
        <w:rPr>
          <w:color w:val="000000"/>
          <w:lang w:val="el-GR"/>
        </w:rPr>
        <w:t xml:space="preserve">Αν και η </w:t>
      </w:r>
      <w:r w:rsidRPr="00D514FA">
        <w:rPr>
          <w:color w:val="000000"/>
        </w:rPr>
        <w:t>WADA</w:t>
      </w:r>
      <w:r w:rsidRPr="00D514FA">
        <w:rPr>
          <w:color w:val="000000"/>
          <w:lang w:val="el-GR"/>
        </w:rPr>
        <w:t xml:space="preserve"> ασχολείται κυρίως με την αντιμετώπιση του φαινομένου στον αθλητισμό, το φαινόμενο έχει διεισδύσει έντονα στην κοινωνία και εκτείνεται πέρα από το αθλητικό πλαίσιο. Άνθρωποι χρησιμοποιούν αυτές τις ουσίες για να χάσουν βάρος, να φτιάξουν ένα μυώδες σώμα, να διασκεδάσουν σε ρέιβ</w:t>
      </w:r>
      <w:r w:rsidRPr="00D514FA">
        <w:rPr>
          <w:color w:val="000000"/>
        </w:rPr>
        <w:t> </w:t>
      </w:r>
      <w:r w:rsidRPr="00D514FA">
        <w:rPr>
          <w:color w:val="000000"/>
          <w:lang w:val="el-GR"/>
        </w:rPr>
        <w:t xml:space="preserve"> πάρτι. Ακόμη, χρήση των ουσιών γίνεται στο στρατό για μεγαλύτερη αντοχή των στρατευμένων κτλ. Παρακάτω παραθέτονται οι παράμετροι και τα στοιχεία που καθιστούν εμφανή την κοινωνική διάσταση και διείσδυση του φαινομένου.</w:t>
      </w:r>
    </w:p>
    <w:p w:rsidR="006F6E77" w:rsidRDefault="006F6E77" w:rsidP="00D514FA">
      <w:pPr>
        <w:pStyle w:val="NormalWeb"/>
        <w:shd w:val="clear" w:color="auto" w:fill="FFFFFF"/>
        <w:spacing w:before="0" w:beforeAutospacing="0" w:after="288" w:afterAutospacing="0" w:line="360" w:lineRule="auto"/>
        <w:textAlignment w:val="baseline"/>
        <w:rPr>
          <w:color w:val="000000"/>
          <w:lang w:val="el-GR"/>
        </w:rPr>
      </w:pPr>
    </w:p>
    <w:p w:rsidR="00244C0D" w:rsidRDefault="00D514FA" w:rsidP="00D514FA">
      <w:pPr>
        <w:pStyle w:val="NormalWeb"/>
        <w:shd w:val="clear" w:color="auto" w:fill="FFFFFF"/>
        <w:spacing w:before="0" w:beforeAutospacing="0" w:after="288" w:afterAutospacing="0" w:line="360" w:lineRule="auto"/>
        <w:textAlignment w:val="baseline"/>
        <w:rPr>
          <w:color w:val="000000"/>
          <w:lang w:val="el-GR"/>
        </w:rPr>
      </w:pPr>
      <w:r w:rsidRPr="00D514FA">
        <w:rPr>
          <w:color w:val="000000"/>
          <w:lang w:val="el-GR"/>
        </w:rPr>
        <w:lastRenderedPageBreak/>
        <w:br/>
      </w:r>
    </w:p>
    <w:p w:rsidR="006F6E77" w:rsidRDefault="006F6E77" w:rsidP="00D514FA">
      <w:pPr>
        <w:pStyle w:val="NormalWeb"/>
        <w:shd w:val="clear" w:color="auto" w:fill="FFFFFF"/>
        <w:spacing w:before="0" w:beforeAutospacing="0" w:after="288" w:afterAutospacing="0" w:line="360" w:lineRule="auto"/>
        <w:textAlignment w:val="baseline"/>
        <w:rPr>
          <w:color w:val="000000"/>
          <w:lang w:val="el-GR"/>
        </w:rPr>
      </w:pPr>
      <w:r>
        <w:rPr>
          <w:color w:val="000000"/>
          <w:lang w:val="el-GR"/>
        </w:rPr>
        <w:t>1</w:t>
      </w:r>
      <w:r w:rsidRPr="00D514FA">
        <w:rPr>
          <w:color w:val="000000"/>
          <w:lang w:val="el-GR"/>
        </w:rPr>
        <w:t>.</w:t>
      </w:r>
      <w:r w:rsidRPr="00D514FA">
        <w:rPr>
          <w:color w:val="000000"/>
        </w:rPr>
        <w:t>   </w:t>
      </w:r>
      <w:r w:rsidRPr="00D514FA">
        <w:rPr>
          <w:color w:val="000000"/>
          <w:lang w:val="el-GR"/>
        </w:rPr>
        <w:t xml:space="preserve"> Οικονομικά συμφέροντα και χώρες, το στηρίζουν (Παραγωγή, Εμπόριο, Διακίνηση). Υπάρχουν χώρες που παράγουν και άλλες που συστηματικά επιτρέπουν την εμπορία αυτών των ουσιών.</w:t>
      </w:r>
    </w:p>
    <w:p w:rsidR="00244C0D" w:rsidRDefault="00D514FA" w:rsidP="00D514FA">
      <w:pPr>
        <w:pStyle w:val="NormalWeb"/>
        <w:shd w:val="clear" w:color="auto" w:fill="FFFFFF"/>
        <w:spacing w:before="0" w:beforeAutospacing="0" w:after="288" w:afterAutospacing="0" w:line="360" w:lineRule="auto"/>
        <w:textAlignment w:val="baseline"/>
        <w:rPr>
          <w:color w:val="000000"/>
          <w:lang w:val="el-GR"/>
        </w:rPr>
      </w:pPr>
      <w:r w:rsidRPr="00D514FA">
        <w:rPr>
          <w:color w:val="000000"/>
          <w:lang w:val="el-GR"/>
        </w:rPr>
        <w:br/>
        <w:t>2.</w:t>
      </w:r>
      <w:r w:rsidRPr="00D514FA">
        <w:rPr>
          <w:color w:val="000000"/>
        </w:rPr>
        <w:t>   </w:t>
      </w:r>
      <w:r w:rsidRPr="00D514FA">
        <w:rPr>
          <w:color w:val="000000"/>
          <w:lang w:val="el-GR"/>
        </w:rPr>
        <w:t xml:space="preserve"> Μεγάλο εύρος ηλικιών, κοινωνικό-οικονομικών στρωμάτων που εμπλέκονται στη χρήση τους.</w:t>
      </w:r>
    </w:p>
    <w:p w:rsidR="006F6E77" w:rsidRDefault="00D514FA" w:rsidP="006F6E77">
      <w:pPr>
        <w:pStyle w:val="NormalWeb"/>
        <w:shd w:val="clear" w:color="auto" w:fill="FFFFFF"/>
        <w:spacing w:before="0" w:beforeAutospacing="0" w:after="288" w:afterAutospacing="0" w:line="360" w:lineRule="auto"/>
        <w:textAlignment w:val="baseline"/>
        <w:rPr>
          <w:color w:val="000000"/>
          <w:lang w:val="el-GR"/>
        </w:rPr>
      </w:pPr>
      <w:r w:rsidRPr="00D514FA">
        <w:rPr>
          <w:color w:val="000000"/>
          <w:lang w:val="el-GR"/>
        </w:rPr>
        <w:br/>
      </w:r>
      <w:r w:rsidR="006F6E77">
        <w:rPr>
          <w:color w:val="000000"/>
          <w:lang w:val="el-GR"/>
        </w:rPr>
        <w:t>3</w:t>
      </w:r>
      <w:r w:rsidR="006F6E77" w:rsidRPr="00D514FA">
        <w:rPr>
          <w:color w:val="000000"/>
          <w:lang w:val="el-GR"/>
        </w:rPr>
        <w:t>.</w:t>
      </w:r>
      <w:r w:rsidR="006F6E77" w:rsidRPr="00D514FA">
        <w:rPr>
          <w:color w:val="000000"/>
        </w:rPr>
        <w:t>   </w:t>
      </w:r>
      <w:r w:rsidR="006F6E77" w:rsidRPr="00D514FA">
        <w:rPr>
          <w:color w:val="000000"/>
          <w:lang w:val="el-GR"/>
        </w:rPr>
        <w:t xml:space="preserve"> Μεγαλύτερος «τζίρος» από τον αντίστοιχο των Ναρκωτικών Ουσιών. Υπάρχουν αξιόπιστα στατιστικά στοιχεία που αποδεικνύουν το παραπάνω. Αυτό και μόνο δείχνει το εύρος εξάπλωσης και διείσδυσης του φαινομένου.</w:t>
      </w:r>
    </w:p>
    <w:p w:rsidR="006F6E77" w:rsidRDefault="00D514FA" w:rsidP="00D514FA">
      <w:pPr>
        <w:pStyle w:val="NormalWeb"/>
        <w:shd w:val="clear" w:color="auto" w:fill="FFFFFF"/>
        <w:spacing w:before="0" w:beforeAutospacing="0" w:after="288" w:afterAutospacing="0" w:line="360" w:lineRule="auto"/>
        <w:textAlignment w:val="baseline"/>
        <w:rPr>
          <w:color w:val="000000"/>
          <w:lang w:val="el-GR"/>
        </w:rPr>
      </w:pPr>
      <w:r w:rsidRPr="00D514FA">
        <w:rPr>
          <w:color w:val="000000"/>
          <w:lang w:val="el-GR"/>
        </w:rPr>
        <w:br/>
        <w:t>4.</w:t>
      </w:r>
      <w:r w:rsidRPr="00D514FA">
        <w:rPr>
          <w:color w:val="000000"/>
        </w:rPr>
        <w:t>   </w:t>
      </w:r>
      <w:r w:rsidRPr="00D514FA">
        <w:rPr>
          <w:color w:val="000000"/>
          <w:lang w:val="el-GR"/>
        </w:rPr>
        <w:t xml:space="preserve"> Δημιουργία Εθνικής Νομοθεσίας όπου αναγνωρίζεται η κοινωνική διάσταση του προβλήματος.</w:t>
      </w:r>
    </w:p>
    <w:p w:rsidR="006F6E77" w:rsidRDefault="006F6E77" w:rsidP="00D514FA">
      <w:pPr>
        <w:pStyle w:val="NormalWeb"/>
        <w:shd w:val="clear" w:color="auto" w:fill="FFFFFF"/>
        <w:spacing w:before="0" w:beforeAutospacing="0" w:after="288" w:afterAutospacing="0" w:line="360" w:lineRule="auto"/>
        <w:textAlignment w:val="baseline"/>
        <w:rPr>
          <w:color w:val="000000"/>
          <w:lang w:val="el-GR"/>
        </w:rPr>
      </w:pPr>
    </w:p>
    <w:p w:rsidR="00D514FA" w:rsidRDefault="00D514FA" w:rsidP="00D514FA">
      <w:pPr>
        <w:pStyle w:val="NormalWeb"/>
        <w:shd w:val="clear" w:color="auto" w:fill="FFFFFF"/>
        <w:spacing w:before="0" w:beforeAutospacing="0" w:after="288" w:afterAutospacing="0" w:line="360" w:lineRule="auto"/>
        <w:textAlignment w:val="baseline"/>
        <w:rPr>
          <w:color w:val="000000"/>
          <w:lang w:val="el-GR"/>
        </w:rPr>
      </w:pPr>
      <w:r w:rsidRPr="00D514FA">
        <w:rPr>
          <w:color w:val="000000"/>
          <w:lang w:val="el-GR"/>
        </w:rPr>
        <w:br/>
        <w:t>5.</w:t>
      </w:r>
      <w:r w:rsidRPr="00D514FA">
        <w:rPr>
          <w:color w:val="000000"/>
        </w:rPr>
        <w:t>   </w:t>
      </w:r>
      <w:r w:rsidRPr="00D514FA">
        <w:rPr>
          <w:color w:val="000000"/>
          <w:lang w:val="el-GR"/>
        </w:rPr>
        <w:t xml:space="preserve"> Τα κράτη χρησιμοποιούν την εκτελεστική εξουσία για τον περιορισμό της εμπορίας και διακίνησης“</w:t>
      </w:r>
      <w:r w:rsidRPr="00D514FA">
        <w:rPr>
          <w:color w:val="000000"/>
        </w:rPr>
        <w:t>trafficking</w:t>
      </w:r>
      <w:r w:rsidRPr="00D514FA">
        <w:rPr>
          <w:color w:val="000000"/>
          <w:lang w:val="el-GR"/>
        </w:rPr>
        <w:t>”.</w:t>
      </w:r>
    </w:p>
    <w:p w:rsidR="0021710D" w:rsidRPr="00D514FA" w:rsidRDefault="0021710D" w:rsidP="00D514FA">
      <w:pPr>
        <w:pStyle w:val="NormalWeb"/>
        <w:shd w:val="clear" w:color="auto" w:fill="FFFFFF"/>
        <w:spacing w:before="0" w:beforeAutospacing="0" w:after="288" w:afterAutospacing="0" w:line="360" w:lineRule="auto"/>
        <w:textAlignment w:val="baseline"/>
        <w:rPr>
          <w:color w:val="000000"/>
          <w:lang w:val="el-GR"/>
        </w:rPr>
      </w:pPr>
    </w:p>
    <w:p w:rsidR="00473F7A" w:rsidRPr="00BE3B7F" w:rsidRDefault="00FC0ED6" w:rsidP="001B4FC3">
      <w:pPr>
        <w:spacing w:after="0" w:line="360" w:lineRule="auto"/>
        <w:rPr>
          <w:rFonts w:ascii="Times New Roman" w:hAnsi="Times New Roman" w:cs="Times New Roman"/>
          <w:color w:val="E36C0A" w:themeColor="accent6" w:themeShade="BF"/>
          <w:sz w:val="24"/>
          <w:szCs w:val="24"/>
          <w:u w:val="single"/>
        </w:rPr>
      </w:pPr>
      <w:r>
        <w:rPr>
          <w:rFonts w:ascii="Times New Roman" w:hAnsi="Times New Roman" w:cs="Times New Roman"/>
          <w:color w:val="E36C0A" w:themeColor="accent6" w:themeShade="BF"/>
          <w:sz w:val="24"/>
          <w:szCs w:val="24"/>
          <w:u w:val="single"/>
        </w:rPr>
        <w:t>ΠΡΟΓΡΑΜΜΑ ΑΞΙΟΛΟΓΗΣΗΣ</w:t>
      </w:r>
      <w:bookmarkStart w:id="0" w:name="_GoBack"/>
      <w:bookmarkEnd w:id="0"/>
    </w:p>
    <w:p w:rsidR="00FD1CC7" w:rsidRPr="00473F7A" w:rsidRDefault="001B4FC3" w:rsidP="00D514FA">
      <w:pPr>
        <w:spacing w:line="360" w:lineRule="auto"/>
        <w:rPr>
          <w:rFonts w:ascii="Times New Roman" w:hAnsi="Times New Roman" w:cs="Times New Roman"/>
          <w:sz w:val="24"/>
          <w:szCs w:val="24"/>
        </w:rPr>
      </w:pPr>
      <w:r w:rsidRPr="00473F7A">
        <w:rPr>
          <w:rFonts w:ascii="Times New Roman" w:hAnsi="Times New Roman" w:cs="Times New Roman"/>
          <w:sz w:val="24"/>
          <w:szCs w:val="24"/>
        </w:rPr>
        <w:t>Η μέθοδος</w:t>
      </w:r>
      <w:r w:rsidR="004A0D67" w:rsidRPr="00473F7A">
        <w:rPr>
          <w:rFonts w:ascii="Times New Roman" w:hAnsi="Times New Roman" w:cs="Times New Roman"/>
          <w:sz w:val="24"/>
          <w:szCs w:val="24"/>
        </w:rPr>
        <w:t xml:space="preserve">  και τα κριτήρια αξιολόγησης   </w:t>
      </w:r>
      <w:r w:rsidRPr="00473F7A">
        <w:rPr>
          <w:rFonts w:ascii="Times New Roman" w:hAnsi="Times New Roman" w:cs="Times New Roman"/>
          <w:sz w:val="24"/>
          <w:szCs w:val="24"/>
        </w:rPr>
        <w:t>που θα ακολουθήσω για την αξιολόγηση της αποτελεσματικότητας του προγράμματός μου</w:t>
      </w:r>
      <w:r w:rsidR="00C93D9C" w:rsidRPr="00473F7A">
        <w:rPr>
          <w:rFonts w:ascii="Times New Roman" w:hAnsi="Times New Roman" w:cs="Times New Roman"/>
          <w:sz w:val="24"/>
          <w:szCs w:val="24"/>
        </w:rPr>
        <w:t xml:space="preserve"> θα γίνει </w:t>
      </w:r>
      <w:r w:rsidR="00FD1CC7" w:rsidRPr="00473F7A">
        <w:rPr>
          <w:rFonts w:ascii="Times New Roman" w:hAnsi="Times New Roman" w:cs="Times New Roman"/>
          <w:sz w:val="24"/>
          <w:szCs w:val="24"/>
        </w:rPr>
        <w:t>:</w:t>
      </w:r>
      <w:r w:rsidR="00C93D9C" w:rsidRPr="00473F7A">
        <w:rPr>
          <w:rFonts w:ascii="Times New Roman" w:hAnsi="Times New Roman" w:cs="Times New Roman"/>
          <w:sz w:val="24"/>
          <w:szCs w:val="24"/>
        </w:rPr>
        <w:t xml:space="preserve"> Μέσω καθημερινής βαθμολόγησης των συζητήσεων μεταξύ των μαθητών για τις γνώσεις τους στο ντόπινγκ , με ερωτηματολόγια ,</w:t>
      </w:r>
      <w:r w:rsidR="004A0D67" w:rsidRPr="00473F7A">
        <w:rPr>
          <w:rFonts w:ascii="Times New Roman" w:hAnsi="Times New Roman" w:cs="Times New Roman"/>
          <w:sz w:val="24"/>
          <w:szCs w:val="24"/>
        </w:rPr>
        <w:t xml:space="preserve"> </w:t>
      </w:r>
      <w:r w:rsidR="00C93D9C" w:rsidRPr="00473F7A">
        <w:rPr>
          <w:rFonts w:ascii="Times New Roman" w:hAnsi="Times New Roman" w:cs="Times New Roman"/>
          <w:sz w:val="24"/>
          <w:szCs w:val="24"/>
        </w:rPr>
        <w:t xml:space="preserve"> κουίζ , ερωτήσεις κρίσεως και</w:t>
      </w:r>
      <w:r w:rsidR="004A0D67" w:rsidRPr="00473F7A">
        <w:rPr>
          <w:rFonts w:ascii="Times New Roman" w:hAnsi="Times New Roman" w:cs="Times New Roman"/>
          <w:sz w:val="24"/>
          <w:szCs w:val="24"/>
        </w:rPr>
        <w:t xml:space="preserve"> ερωτήσεις</w:t>
      </w:r>
      <w:r w:rsidR="00C93D9C" w:rsidRPr="00473F7A">
        <w:rPr>
          <w:rFonts w:ascii="Times New Roman" w:hAnsi="Times New Roman" w:cs="Times New Roman"/>
          <w:sz w:val="24"/>
          <w:szCs w:val="24"/>
        </w:rPr>
        <w:t xml:space="preserve"> πολλαπλής επιλογής .</w:t>
      </w:r>
      <w:r w:rsidR="00043455" w:rsidRPr="00473F7A">
        <w:rPr>
          <w:rFonts w:ascii="Times New Roman" w:hAnsi="Times New Roman" w:cs="Times New Roman"/>
          <w:sz w:val="24"/>
          <w:szCs w:val="24"/>
        </w:rPr>
        <w:t xml:space="preserve"> </w:t>
      </w:r>
      <w:r w:rsidR="00604DD7">
        <w:rPr>
          <w:rFonts w:ascii="Times New Roman" w:hAnsi="Times New Roman" w:cs="Times New Roman"/>
          <w:sz w:val="24"/>
          <w:szCs w:val="24"/>
        </w:rPr>
        <w:t xml:space="preserve">  Επίσης</w:t>
      </w:r>
      <w:r w:rsidR="00961D59">
        <w:rPr>
          <w:rFonts w:ascii="Times New Roman" w:hAnsi="Times New Roman" w:cs="Times New Roman"/>
          <w:sz w:val="24"/>
          <w:szCs w:val="24"/>
        </w:rPr>
        <w:t xml:space="preserve"> μια φορά το μήνα να γίνεται μια</w:t>
      </w:r>
      <w:r w:rsidR="00604DD7">
        <w:rPr>
          <w:rFonts w:ascii="Times New Roman" w:hAnsi="Times New Roman" w:cs="Times New Roman"/>
          <w:sz w:val="24"/>
          <w:szCs w:val="24"/>
        </w:rPr>
        <w:t xml:space="preserve"> </w:t>
      </w:r>
      <w:r w:rsidR="00961D59">
        <w:rPr>
          <w:rFonts w:ascii="Times New Roman" w:hAnsi="Times New Roman" w:cs="Times New Roman"/>
          <w:sz w:val="24"/>
          <w:szCs w:val="24"/>
        </w:rPr>
        <w:t>συγκέντοω</w:t>
      </w:r>
      <w:r w:rsidR="00604DD7">
        <w:rPr>
          <w:rFonts w:ascii="Times New Roman" w:hAnsi="Times New Roman" w:cs="Times New Roman"/>
          <w:sz w:val="24"/>
          <w:szCs w:val="24"/>
        </w:rPr>
        <w:t xml:space="preserve">ση με αλλα σχολειο σε καπιο μερος ψυχαγωγιας </w:t>
      </w:r>
      <w:r w:rsidR="00961D59">
        <w:rPr>
          <w:rFonts w:ascii="Times New Roman" w:hAnsi="Times New Roman" w:cs="Times New Roman"/>
          <w:sz w:val="24"/>
          <w:szCs w:val="24"/>
        </w:rPr>
        <w:t>οπου εκει να κουβεντιάζουν όλοι μαζι  για το ντοπιγκ</w:t>
      </w:r>
    </w:p>
    <w:p w:rsidR="00C93D9C" w:rsidRPr="00473F7A" w:rsidRDefault="00C93D9C" w:rsidP="00D514FA">
      <w:pPr>
        <w:spacing w:line="360" w:lineRule="auto"/>
        <w:rPr>
          <w:rFonts w:ascii="Times New Roman" w:hAnsi="Times New Roman" w:cs="Times New Roman"/>
          <w:sz w:val="24"/>
          <w:szCs w:val="24"/>
        </w:rPr>
      </w:pPr>
    </w:p>
    <w:p w:rsidR="00D514FA" w:rsidRPr="00D514FA" w:rsidRDefault="00D514FA" w:rsidP="00D514FA">
      <w:pPr>
        <w:spacing w:line="360" w:lineRule="auto"/>
        <w:rPr>
          <w:rFonts w:ascii="Times New Roman" w:eastAsia="Calibri" w:hAnsi="Times New Roman" w:cs="Times New Roman"/>
          <w:color w:val="000000"/>
        </w:rPr>
      </w:pPr>
    </w:p>
    <w:p w:rsidR="00D514FA" w:rsidRPr="00D514FA" w:rsidRDefault="00D514FA" w:rsidP="00D514FA">
      <w:pPr>
        <w:spacing w:line="360" w:lineRule="auto"/>
        <w:rPr>
          <w:rFonts w:ascii="Times New Roman" w:hAnsi="Times New Roman" w:cs="Times New Roman"/>
          <w:color w:val="000000" w:themeColor="text1"/>
          <w:sz w:val="24"/>
          <w:szCs w:val="24"/>
        </w:rPr>
      </w:pPr>
    </w:p>
    <w:p w:rsidR="00FB19E0" w:rsidRPr="00D514FA" w:rsidRDefault="00FB19E0" w:rsidP="00D514FA">
      <w:pPr>
        <w:spacing w:line="360" w:lineRule="auto"/>
        <w:rPr>
          <w:rFonts w:ascii="Times New Roman" w:hAnsi="Times New Roman" w:cs="Times New Roman"/>
          <w:color w:val="000000" w:themeColor="text1"/>
          <w:sz w:val="24"/>
          <w:szCs w:val="24"/>
        </w:rPr>
      </w:pPr>
    </w:p>
    <w:p w:rsidR="00FB19E0" w:rsidRPr="00D514FA" w:rsidRDefault="00FB19E0" w:rsidP="00D514FA">
      <w:pPr>
        <w:spacing w:line="360" w:lineRule="auto"/>
        <w:rPr>
          <w:rFonts w:ascii="Times New Roman" w:hAnsi="Times New Roman" w:cs="Times New Roman"/>
          <w:color w:val="000000" w:themeColor="text1"/>
          <w:sz w:val="24"/>
          <w:szCs w:val="24"/>
          <w:u w:val="single"/>
        </w:rPr>
      </w:pPr>
    </w:p>
    <w:p w:rsidR="00E85542" w:rsidRPr="00D514FA" w:rsidRDefault="00E85542" w:rsidP="00D514FA">
      <w:pPr>
        <w:spacing w:line="360" w:lineRule="auto"/>
        <w:rPr>
          <w:rFonts w:ascii="Times New Roman" w:hAnsi="Times New Roman" w:cs="Times New Roman"/>
          <w:color w:val="000000" w:themeColor="text1"/>
          <w:sz w:val="24"/>
          <w:szCs w:val="24"/>
          <w:u w:val="single"/>
        </w:rPr>
      </w:pPr>
      <w:r w:rsidRPr="00D514FA">
        <w:rPr>
          <w:rFonts w:ascii="Times New Roman" w:hAnsi="Times New Roman" w:cs="Times New Roman"/>
          <w:color w:val="000000" w:themeColor="text1"/>
          <w:sz w:val="24"/>
          <w:szCs w:val="24"/>
          <w:u w:val="single"/>
        </w:rPr>
        <w:t xml:space="preserve">  </w:t>
      </w:r>
    </w:p>
    <w:p w:rsidR="00E85542" w:rsidRPr="00D514FA" w:rsidRDefault="00E85542" w:rsidP="00D514FA">
      <w:pPr>
        <w:spacing w:line="360" w:lineRule="auto"/>
        <w:rPr>
          <w:rFonts w:ascii="Times New Roman" w:hAnsi="Times New Roman" w:cs="Times New Roman"/>
          <w:color w:val="000000" w:themeColor="text1"/>
          <w:sz w:val="24"/>
          <w:szCs w:val="24"/>
        </w:rPr>
      </w:pPr>
    </w:p>
    <w:p w:rsidR="00E85542" w:rsidRPr="00D514FA" w:rsidRDefault="00E85542" w:rsidP="00D514FA">
      <w:pPr>
        <w:spacing w:line="360" w:lineRule="auto"/>
        <w:rPr>
          <w:rFonts w:ascii="Times New Roman" w:hAnsi="Times New Roman" w:cs="Times New Roman"/>
          <w:color w:val="000000" w:themeColor="text1"/>
          <w:sz w:val="24"/>
          <w:szCs w:val="24"/>
        </w:rPr>
      </w:pPr>
    </w:p>
    <w:sectPr w:rsidR="00E85542" w:rsidRPr="00D514FA" w:rsidSect="00DC57B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1A5" w:rsidRDefault="00DB31A5" w:rsidP="00917226">
      <w:pPr>
        <w:spacing w:after="0" w:line="240" w:lineRule="auto"/>
      </w:pPr>
      <w:r>
        <w:separator/>
      </w:r>
    </w:p>
  </w:endnote>
  <w:endnote w:type="continuationSeparator" w:id="0">
    <w:p w:rsidR="00DB31A5" w:rsidRDefault="00DB31A5" w:rsidP="00917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1A5" w:rsidRDefault="00DB31A5" w:rsidP="00917226">
      <w:pPr>
        <w:spacing w:after="0" w:line="240" w:lineRule="auto"/>
      </w:pPr>
      <w:r>
        <w:separator/>
      </w:r>
    </w:p>
  </w:footnote>
  <w:footnote w:type="continuationSeparator" w:id="0">
    <w:p w:rsidR="00DB31A5" w:rsidRDefault="00DB31A5" w:rsidP="009172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75547"/>
    <w:rsid w:val="0000040B"/>
    <w:rsid w:val="00043455"/>
    <w:rsid w:val="000F71C8"/>
    <w:rsid w:val="00135232"/>
    <w:rsid w:val="001B4FC3"/>
    <w:rsid w:val="001C5F81"/>
    <w:rsid w:val="001F56AA"/>
    <w:rsid w:val="0021710D"/>
    <w:rsid w:val="00244C0D"/>
    <w:rsid w:val="002B5EC2"/>
    <w:rsid w:val="00375547"/>
    <w:rsid w:val="00382406"/>
    <w:rsid w:val="003C12D8"/>
    <w:rsid w:val="003E7287"/>
    <w:rsid w:val="004464BE"/>
    <w:rsid w:val="00473F7A"/>
    <w:rsid w:val="00495CFA"/>
    <w:rsid w:val="004A0D67"/>
    <w:rsid w:val="00564478"/>
    <w:rsid w:val="005958AF"/>
    <w:rsid w:val="00604DD7"/>
    <w:rsid w:val="006F6E77"/>
    <w:rsid w:val="00760DE3"/>
    <w:rsid w:val="007743B1"/>
    <w:rsid w:val="0077451E"/>
    <w:rsid w:val="00917226"/>
    <w:rsid w:val="00961D59"/>
    <w:rsid w:val="009941B2"/>
    <w:rsid w:val="00A40EFA"/>
    <w:rsid w:val="00A80B31"/>
    <w:rsid w:val="00B171D1"/>
    <w:rsid w:val="00B234D4"/>
    <w:rsid w:val="00B91CD4"/>
    <w:rsid w:val="00BA7738"/>
    <w:rsid w:val="00BE3B7F"/>
    <w:rsid w:val="00C339B4"/>
    <w:rsid w:val="00C441C4"/>
    <w:rsid w:val="00C93D9C"/>
    <w:rsid w:val="00CE3C36"/>
    <w:rsid w:val="00D514FA"/>
    <w:rsid w:val="00DB31A5"/>
    <w:rsid w:val="00DC57B6"/>
    <w:rsid w:val="00DF1046"/>
    <w:rsid w:val="00E403D0"/>
    <w:rsid w:val="00E7347E"/>
    <w:rsid w:val="00E81C87"/>
    <w:rsid w:val="00E85542"/>
    <w:rsid w:val="00EE0BEC"/>
    <w:rsid w:val="00FB19E0"/>
    <w:rsid w:val="00FC0ED6"/>
    <w:rsid w:val="00FD1C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514F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qFormat/>
    <w:rsid w:val="00D514FA"/>
    <w:rPr>
      <w:i/>
      <w:iCs/>
    </w:rPr>
  </w:style>
  <w:style w:type="character" w:customStyle="1" w:styleId="apple-converted-space">
    <w:name w:val="apple-converted-space"/>
    <w:basedOn w:val="DefaultParagraphFont"/>
    <w:rsid w:val="00D514FA"/>
  </w:style>
  <w:style w:type="character" w:styleId="Strong">
    <w:name w:val="Strong"/>
    <w:basedOn w:val="DefaultParagraphFont"/>
    <w:qFormat/>
    <w:rsid w:val="00D514FA"/>
    <w:rPr>
      <w:b/>
      <w:bCs/>
    </w:rPr>
  </w:style>
  <w:style w:type="paragraph" w:styleId="ListParagraph">
    <w:name w:val="List Paragraph"/>
    <w:basedOn w:val="Normal"/>
    <w:uiPriority w:val="34"/>
    <w:qFormat/>
    <w:rsid w:val="00C441C4"/>
    <w:pPr>
      <w:ind w:left="720"/>
      <w:contextualSpacing/>
    </w:pPr>
  </w:style>
  <w:style w:type="paragraph" w:styleId="Header">
    <w:name w:val="header"/>
    <w:basedOn w:val="Normal"/>
    <w:link w:val="HeaderChar"/>
    <w:uiPriority w:val="99"/>
    <w:unhideWhenUsed/>
    <w:rsid w:val="009172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7226"/>
  </w:style>
  <w:style w:type="paragraph" w:styleId="Footer">
    <w:name w:val="footer"/>
    <w:basedOn w:val="Normal"/>
    <w:link w:val="FooterChar"/>
    <w:uiPriority w:val="99"/>
    <w:unhideWhenUsed/>
    <w:rsid w:val="009172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72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967031">
      <w:bodyDiv w:val="1"/>
      <w:marLeft w:val="0"/>
      <w:marRight w:val="0"/>
      <w:marTop w:val="0"/>
      <w:marBottom w:val="0"/>
      <w:divBdr>
        <w:top w:val="none" w:sz="0" w:space="0" w:color="auto"/>
        <w:left w:val="none" w:sz="0" w:space="0" w:color="auto"/>
        <w:bottom w:val="none" w:sz="0" w:space="0" w:color="auto"/>
        <w:right w:val="none" w:sz="0" w:space="0" w:color="auto"/>
      </w:divBdr>
      <w:divsChild>
        <w:div w:id="1002313568">
          <w:marLeft w:val="0"/>
          <w:marRight w:val="0"/>
          <w:marTop w:val="0"/>
          <w:marBottom w:val="0"/>
          <w:divBdr>
            <w:top w:val="none" w:sz="0" w:space="0" w:color="auto"/>
            <w:left w:val="none" w:sz="0" w:space="0" w:color="auto"/>
            <w:bottom w:val="none" w:sz="0" w:space="0" w:color="auto"/>
            <w:right w:val="none" w:sz="0" w:space="0" w:color="auto"/>
          </w:divBdr>
        </w:div>
        <w:div w:id="1367098965">
          <w:marLeft w:val="0"/>
          <w:marRight w:val="0"/>
          <w:marTop w:val="0"/>
          <w:marBottom w:val="0"/>
          <w:divBdr>
            <w:top w:val="none" w:sz="0" w:space="0" w:color="auto"/>
            <w:left w:val="none" w:sz="0" w:space="0" w:color="auto"/>
            <w:bottom w:val="none" w:sz="0" w:space="0" w:color="auto"/>
            <w:right w:val="none" w:sz="0" w:space="0" w:color="auto"/>
          </w:divBdr>
        </w:div>
        <w:div w:id="1191721181">
          <w:marLeft w:val="0"/>
          <w:marRight w:val="0"/>
          <w:marTop w:val="0"/>
          <w:marBottom w:val="0"/>
          <w:divBdr>
            <w:top w:val="none" w:sz="0" w:space="0" w:color="auto"/>
            <w:left w:val="none" w:sz="0" w:space="0" w:color="auto"/>
            <w:bottom w:val="none" w:sz="0" w:space="0" w:color="auto"/>
            <w:right w:val="none" w:sz="0" w:space="0" w:color="auto"/>
          </w:divBdr>
        </w:div>
        <w:div w:id="2082212269">
          <w:marLeft w:val="0"/>
          <w:marRight w:val="0"/>
          <w:marTop w:val="0"/>
          <w:marBottom w:val="0"/>
          <w:divBdr>
            <w:top w:val="none" w:sz="0" w:space="0" w:color="auto"/>
            <w:left w:val="none" w:sz="0" w:space="0" w:color="auto"/>
            <w:bottom w:val="none" w:sz="0" w:space="0" w:color="auto"/>
            <w:right w:val="none" w:sz="0" w:space="0" w:color="auto"/>
          </w:divBdr>
        </w:div>
        <w:div w:id="801967832">
          <w:marLeft w:val="0"/>
          <w:marRight w:val="0"/>
          <w:marTop w:val="0"/>
          <w:marBottom w:val="0"/>
          <w:divBdr>
            <w:top w:val="none" w:sz="0" w:space="0" w:color="auto"/>
            <w:left w:val="none" w:sz="0" w:space="0" w:color="auto"/>
            <w:bottom w:val="none" w:sz="0" w:space="0" w:color="auto"/>
            <w:right w:val="none" w:sz="0" w:space="0" w:color="auto"/>
          </w:divBdr>
        </w:div>
        <w:div w:id="1917397137">
          <w:marLeft w:val="0"/>
          <w:marRight w:val="0"/>
          <w:marTop w:val="0"/>
          <w:marBottom w:val="0"/>
          <w:divBdr>
            <w:top w:val="none" w:sz="0" w:space="0" w:color="auto"/>
            <w:left w:val="none" w:sz="0" w:space="0" w:color="auto"/>
            <w:bottom w:val="none" w:sz="0" w:space="0" w:color="auto"/>
            <w:right w:val="none" w:sz="0" w:space="0" w:color="auto"/>
          </w:divBdr>
        </w:div>
        <w:div w:id="1519343670">
          <w:marLeft w:val="0"/>
          <w:marRight w:val="0"/>
          <w:marTop w:val="0"/>
          <w:marBottom w:val="0"/>
          <w:divBdr>
            <w:top w:val="none" w:sz="0" w:space="0" w:color="auto"/>
            <w:left w:val="none" w:sz="0" w:space="0" w:color="auto"/>
            <w:bottom w:val="none" w:sz="0" w:space="0" w:color="auto"/>
            <w:right w:val="none" w:sz="0" w:space="0" w:color="auto"/>
          </w:divBdr>
        </w:div>
        <w:div w:id="767851944">
          <w:marLeft w:val="0"/>
          <w:marRight w:val="0"/>
          <w:marTop w:val="0"/>
          <w:marBottom w:val="0"/>
          <w:divBdr>
            <w:top w:val="none" w:sz="0" w:space="0" w:color="auto"/>
            <w:left w:val="none" w:sz="0" w:space="0" w:color="auto"/>
            <w:bottom w:val="none" w:sz="0" w:space="0" w:color="auto"/>
            <w:right w:val="none" w:sz="0" w:space="0" w:color="auto"/>
          </w:divBdr>
        </w:div>
        <w:div w:id="1300186037">
          <w:marLeft w:val="0"/>
          <w:marRight w:val="0"/>
          <w:marTop w:val="0"/>
          <w:marBottom w:val="0"/>
          <w:divBdr>
            <w:top w:val="none" w:sz="0" w:space="0" w:color="auto"/>
            <w:left w:val="none" w:sz="0" w:space="0" w:color="auto"/>
            <w:bottom w:val="none" w:sz="0" w:space="0" w:color="auto"/>
            <w:right w:val="none" w:sz="0" w:space="0" w:color="auto"/>
          </w:divBdr>
        </w:div>
        <w:div w:id="585191739">
          <w:marLeft w:val="0"/>
          <w:marRight w:val="0"/>
          <w:marTop w:val="0"/>
          <w:marBottom w:val="0"/>
          <w:divBdr>
            <w:top w:val="none" w:sz="0" w:space="0" w:color="auto"/>
            <w:left w:val="none" w:sz="0" w:space="0" w:color="auto"/>
            <w:bottom w:val="none" w:sz="0" w:space="0" w:color="auto"/>
            <w:right w:val="none" w:sz="0" w:space="0" w:color="auto"/>
          </w:divBdr>
        </w:div>
        <w:div w:id="1777479031">
          <w:marLeft w:val="0"/>
          <w:marRight w:val="0"/>
          <w:marTop w:val="0"/>
          <w:marBottom w:val="0"/>
          <w:divBdr>
            <w:top w:val="none" w:sz="0" w:space="0" w:color="auto"/>
            <w:left w:val="none" w:sz="0" w:space="0" w:color="auto"/>
            <w:bottom w:val="none" w:sz="0" w:space="0" w:color="auto"/>
            <w:right w:val="none" w:sz="0" w:space="0" w:color="auto"/>
          </w:divBdr>
        </w:div>
        <w:div w:id="1168447474">
          <w:marLeft w:val="0"/>
          <w:marRight w:val="0"/>
          <w:marTop w:val="0"/>
          <w:marBottom w:val="0"/>
          <w:divBdr>
            <w:top w:val="none" w:sz="0" w:space="0" w:color="auto"/>
            <w:left w:val="none" w:sz="0" w:space="0" w:color="auto"/>
            <w:bottom w:val="none" w:sz="0" w:space="0" w:color="auto"/>
            <w:right w:val="none" w:sz="0" w:space="0" w:color="auto"/>
          </w:divBdr>
        </w:div>
        <w:div w:id="5812594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8</Pages>
  <Words>1250</Words>
  <Characters>6756</Characters>
  <Application>Microsoft Office Word</Application>
  <DocSecurity>0</DocSecurity>
  <Lines>56</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7991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2014-01-07T16:21:00Z</dcterms:created>
  <dcterms:modified xsi:type="dcterms:W3CDTF">2015-01-21T20:19:00Z</dcterms:modified>
</cp:coreProperties>
</file>